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F0" w:rsidRPr="008050F0" w:rsidRDefault="008050F0" w:rsidP="0080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50F0">
        <w:rPr>
          <w:rFonts w:ascii="Times New Roman" w:hAnsi="Times New Roman" w:cs="Times New Roman"/>
          <w:sz w:val="24"/>
          <w:szCs w:val="24"/>
        </w:rPr>
        <w:t xml:space="preserve">                   ПРОЕКТ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КАЧУГСКИЙ РАЙОН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КАРЛУКСКОЕ</w:t>
      </w:r>
      <w:r w:rsidRPr="008050F0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8050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8050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с.Карлук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и обеспечению их исполнения», постановлением Правительства   Российской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 Федерации  от  13  октября  2015 года № 1047 «Об общих требованиях к определению нормативных затрат на обеспечение функций государственных органов, органов управления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внебюджетными фондами и муниципальных органов», постановлением администрации Карлукского муниципального образования от __ ___ 2016 года №___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8050F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050F0">
        <w:rPr>
          <w:rFonts w:ascii="Times New Roman" w:hAnsi="Times New Roman" w:cs="Times New Roman"/>
          <w:sz w:val="24"/>
          <w:szCs w:val="24"/>
        </w:rPr>
        <w:t xml:space="preserve">ставом Карлукского муниципального образования, глава администрации 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Постановляет:  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1.Утвердить Правила определения нормативных затрат на обеспечение функций Карлукского муниципального образования </w:t>
      </w:r>
      <w:r w:rsidRPr="008050F0">
        <w:rPr>
          <w:rFonts w:ascii="Times New Roman" w:eastAsia="Arial" w:hAnsi="Times New Roman" w:cs="Times New Roman"/>
          <w:sz w:val="24"/>
          <w:szCs w:val="24"/>
        </w:rPr>
        <w:t>(прилагается).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2. Настоящее постановление подлежит официальному опубликованию и размещению в единой информационной системе закупок, на сайте администрации Карлукского муниципального образования (</w:t>
      </w:r>
      <w:proofErr w:type="spellStart"/>
      <w:r w:rsidRPr="008050F0">
        <w:rPr>
          <w:rFonts w:ascii="Times New Roman" w:hAnsi="Times New Roman" w:cs="Times New Roman"/>
          <w:sz w:val="24"/>
          <w:szCs w:val="24"/>
          <w:lang w:val="en-US"/>
        </w:rPr>
        <w:t>karluk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50F0">
        <w:rPr>
          <w:rFonts w:ascii="Times New Roman" w:hAnsi="Times New Roman" w:cs="Times New Roman"/>
          <w:sz w:val="24"/>
          <w:szCs w:val="24"/>
          <w:lang w:val="en-US"/>
        </w:rPr>
        <w:t>argun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0F0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5.ru).</w:t>
      </w:r>
    </w:p>
    <w:p w:rsid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3.Постановление вступает в силу со дня официального опубликования.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50F0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Карлукского МО                                                                     О.Д.Тимофеева</w:t>
      </w: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0F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050F0">
        <w:rPr>
          <w:rFonts w:ascii="Times New Roman" w:hAnsi="Times New Roman" w:cs="Times New Roman"/>
          <w:sz w:val="20"/>
          <w:szCs w:val="20"/>
        </w:rPr>
        <w:t>УТВЕРЖДЕНЫ</w:t>
      </w:r>
    </w:p>
    <w:p w:rsidR="008050F0" w:rsidRPr="008050F0" w:rsidRDefault="008050F0" w:rsidP="00805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0F0">
        <w:rPr>
          <w:rFonts w:ascii="Times New Roman" w:hAnsi="Times New Roman" w:cs="Times New Roman"/>
          <w:sz w:val="20"/>
          <w:szCs w:val="20"/>
        </w:rPr>
        <w:t>Постановлением  Карлукского</w:t>
      </w:r>
    </w:p>
    <w:p w:rsidR="008050F0" w:rsidRPr="008050F0" w:rsidRDefault="008050F0" w:rsidP="00805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0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050F0" w:rsidRPr="008050F0" w:rsidRDefault="008050F0" w:rsidP="008050F0">
      <w:pPr>
        <w:pStyle w:val="Default"/>
        <w:jc w:val="center"/>
        <w:rPr>
          <w:b/>
          <w:bCs/>
        </w:rPr>
      </w:pPr>
      <w:r w:rsidRPr="008050F0">
        <w:rPr>
          <w:b/>
          <w:bCs/>
        </w:rPr>
        <w:t>Требования</w:t>
      </w:r>
    </w:p>
    <w:p w:rsidR="008050F0" w:rsidRPr="008050F0" w:rsidRDefault="008050F0" w:rsidP="008050F0">
      <w:pPr>
        <w:pStyle w:val="Default"/>
        <w:jc w:val="center"/>
        <w:rPr>
          <w:b/>
          <w:bCs/>
        </w:rPr>
      </w:pPr>
      <w:r w:rsidRPr="008050F0">
        <w:rPr>
          <w:b/>
          <w:bCs/>
        </w:rPr>
        <w:t xml:space="preserve">к определению нормативных затрат на обеспечение функций </w:t>
      </w:r>
      <w:r w:rsidRPr="008050F0">
        <w:rPr>
          <w:b/>
        </w:rPr>
        <w:t>Карлукского</w:t>
      </w:r>
      <w:r w:rsidRPr="008050F0">
        <w:t xml:space="preserve"> </w:t>
      </w:r>
      <w:r w:rsidRPr="008050F0">
        <w:rPr>
          <w:b/>
        </w:rPr>
        <w:t>муниципального образования</w:t>
      </w:r>
    </w:p>
    <w:p w:rsidR="008050F0" w:rsidRPr="008050F0" w:rsidRDefault="008050F0" w:rsidP="008050F0">
      <w:pPr>
        <w:pStyle w:val="Default"/>
        <w:jc w:val="center"/>
        <w:rPr>
          <w:bCs/>
        </w:rPr>
      </w:pPr>
      <w:r w:rsidRPr="008050F0">
        <w:rPr>
          <w:bCs/>
        </w:rPr>
        <w:t>(далее – Требования)</w:t>
      </w:r>
    </w:p>
    <w:p w:rsidR="008050F0" w:rsidRPr="008050F0" w:rsidRDefault="008050F0" w:rsidP="008050F0">
      <w:pPr>
        <w:pStyle w:val="Default"/>
        <w:jc w:val="center"/>
        <w:rPr>
          <w:b/>
          <w:bCs/>
        </w:rPr>
      </w:pPr>
    </w:p>
    <w:p w:rsidR="008050F0" w:rsidRPr="008050F0" w:rsidRDefault="008050F0" w:rsidP="008050F0">
      <w:pPr>
        <w:pStyle w:val="Default"/>
        <w:jc w:val="both"/>
        <w:rPr>
          <w:rFonts w:eastAsia="Arial"/>
        </w:rPr>
      </w:pPr>
      <w:r w:rsidRPr="008050F0">
        <w:rPr>
          <w:bCs/>
        </w:rPr>
        <w:t>1. Настоящий документ устанавливает порядок определения нормативных затрат на обеспечение функций</w:t>
      </w:r>
      <w:r w:rsidRPr="008050F0">
        <w:t xml:space="preserve"> Карлукского муниципального образования </w:t>
      </w:r>
      <w:r w:rsidRPr="008050F0">
        <w:rPr>
          <w:bCs/>
        </w:rPr>
        <w:t>в части закупок товаров, работ, услуг (далее – нормативные затраты).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Нормативные затраты применяются для обоснования объекта и (или) объектов закупки.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kern w:val="1"/>
          <w:sz w:val="24"/>
          <w:szCs w:val="24"/>
        </w:rPr>
        <w:t>3.</w:t>
      </w:r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8050F0">
        <w:rPr>
          <w:rFonts w:ascii="Times New Roman" w:hAnsi="Times New Roman" w:cs="Times New Roman"/>
          <w:sz w:val="24"/>
          <w:szCs w:val="24"/>
        </w:rPr>
        <w:t>Карлукского муниципального образования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, являющимися приложением к настоящим Требованиям (далее – Правила), определяются в порядке, устанавливаемом муниципальными органами.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kern w:val="1"/>
          <w:sz w:val="24"/>
          <w:szCs w:val="24"/>
        </w:rPr>
        <w:t>При утверждении нормативных затрат в отношении проведения текущего ремонта,</w:t>
      </w:r>
      <w:r w:rsidRPr="008050F0">
        <w:rPr>
          <w:rFonts w:ascii="Times New Roman" w:hAnsi="Times New Roman" w:cs="Times New Roman"/>
          <w:sz w:val="24"/>
          <w:szCs w:val="24"/>
        </w:rPr>
        <w:t xml:space="preserve"> Карлукского муниципального образования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 xml:space="preserve"> учитывает его периодичность, предусмотренную пунктом 60 Правил.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kern w:val="1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Карлукским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 xml:space="preserve">, как получателям бюджетных средств, лимитов бюджетных обязательств на закупку товаров, работ, услуг в рамках исполнения бюджета </w:t>
      </w:r>
      <w:r w:rsidRPr="008050F0">
        <w:rPr>
          <w:rFonts w:ascii="Times New Roman" w:hAnsi="Times New Roman" w:cs="Times New Roman"/>
          <w:sz w:val="24"/>
          <w:szCs w:val="24"/>
        </w:rPr>
        <w:t xml:space="preserve">Карлукского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муниципального образования.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kern w:val="1"/>
          <w:sz w:val="24"/>
          <w:szCs w:val="24"/>
        </w:rPr>
        <w:t xml:space="preserve">При определении нормативных затрат </w:t>
      </w:r>
      <w:r w:rsidRPr="008050F0">
        <w:rPr>
          <w:rFonts w:ascii="Times New Roman" w:hAnsi="Times New Roman" w:cs="Times New Roman"/>
          <w:sz w:val="24"/>
          <w:szCs w:val="24"/>
        </w:rPr>
        <w:t xml:space="preserve">Карлукское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муниципальное образование применяет государственные стандарты, технические регламенты, технические условия и иные документы, а также учитывает регулируемые цены (тарифы) и положения абзаца третьего настоящего пункта.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805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50F0">
        <w:rPr>
          <w:rFonts w:ascii="Times New Roman" w:hAnsi="Times New Roman" w:cs="Times New Roman"/>
          <w:sz w:val="24"/>
          <w:szCs w:val="24"/>
        </w:rPr>
        <w:t xml:space="preserve">,  </w:t>
      </w:r>
      <w:r w:rsidRPr="00805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50F0">
        <w:rPr>
          <w:rFonts w:ascii="Times New Roman" w:hAnsi="Times New Roman" w:cs="Times New Roman"/>
          <w:sz w:val="24"/>
          <w:szCs w:val="24"/>
        </w:rPr>
        <w:t xml:space="preserve"> Правил в формулах используется цена единицы товаров, работ, услуг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эти нормативы  не предусмотрены приложениями № 1, 2 к Правилам.  </w:t>
      </w:r>
      <w:proofErr w:type="gramEnd"/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Для определения нормативных затрат в соответствии с разделами </w:t>
      </w:r>
      <w:r w:rsidRPr="00805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50F0">
        <w:rPr>
          <w:rFonts w:ascii="Times New Roman" w:hAnsi="Times New Roman" w:cs="Times New Roman"/>
          <w:sz w:val="24"/>
          <w:szCs w:val="24"/>
        </w:rPr>
        <w:t xml:space="preserve">,  </w:t>
      </w:r>
      <w:r w:rsidRPr="008050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50F0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 не предусмотрены приложениями № 1, 2 к Правилам. 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5. Карлукское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 xml:space="preserve">муниципальное образование </w:t>
      </w:r>
      <w:r w:rsidRPr="008050F0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Карлукского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муниципального образования</w:t>
      </w:r>
      <w:r w:rsidRPr="008050F0">
        <w:rPr>
          <w:rFonts w:ascii="Times New Roman" w:hAnsi="Times New Roman" w:cs="Times New Roman"/>
          <w:sz w:val="24"/>
          <w:szCs w:val="24"/>
        </w:rPr>
        <w:t xml:space="preserve"> должностных обязанностей работников) нормативы: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б) цены услуги подвижной связи с учетом нормативов;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0F0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) иных товаров и услуг.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Карлукского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муниципального образования</w:t>
      </w:r>
      <w:r w:rsidRPr="008050F0">
        <w:rPr>
          <w:rFonts w:ascii="Times New Roman" w:hAnsi="Times New Roman" w:cs="Times New Roman"/>
          <w:sz w:val="24"/>
          <w:szCs w:val="24"/>
        </w:rPr>
        <w:t>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Карлукским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kern w:val="1"/>
          <w:sz w:val="24"/>
          <w:szCs w:val="24"/>
        </w:rPr>
        <w:t>муниципальным образованием</w:t>
      </w:r>
      <w:r w:rsidRPr="008050F0">
        <w:rPr>
          <w:rFonts w:ascii="Times New Roman" w:hAnsi="Times New Roman" w:cs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050F0" w:rsidRPr="008050F0" w:rsidRDefault="008050F0" w:rsidP="008050F0">
      <w:pPr>
        <w:tabs>
          <w:tab w:val="center" w:pos="4535"/>
          <w:tab w:val="left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8050F0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8050F0">
        <w:rPr>
          <w:rFonts w:ascii="Times New Roman" w:hAnsi="Times New Roman" w:cs="Times New Roman"/>
          <w:sz w:val="24"/>
          <w:szCs w:val="24"/>
        </w:rPr>
        <w:t>).</w:t>
      </w:r>
    </w:p>
    <w:p w:rsidR="000561CB" w:rsidRDefault="000561CB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Карлукского МО                                                </w:t>
      </w:r>
      <w:r w:rsidR="000561CB">
        <w:rPr>
          <w:rFonts w:ascii="Times New Roman" w:hAnsi="Times New Roman" w:cs="Times New Roman"/>
          <w:sz w:val="24"/>
          <w:szCs w:val="24"/>
        </w:rPr>
        <w:tab/>
      </w:r>
      <w:r w:rsidR="000561CB">
        <w:rPr>
          <w:rFonts w:ascii="Times New Roman" w:hAnsi="Times New Roman" w:cs="Times New Roman"/>
          <w:sz w:val="24"/>
          <w:szCs w:val="24"/>
        </w:rPr>
        <w:tab/>
      </w:r>
      <w:r w:rsidR="000561CB">
        <w:rPr>
          <w:rFonts w:ascii="Times New Roman" w:hAnsi="Times New Roman" w:cs="Times New Roman"/>
          <w:sz w:val="24"/>
          <w:szCs w:val="24"/>
        </w:rPr>
        <w:tab/>
      </w:r>
      <w:r w:rsidRPr="008050F0">
        <w:rPr>
          <w:rFonts w:ascii="Times New Roman" w:hAnsi="Times New Roman" w:cs="Times New Roman"/>
          <w:sz w:val="24"/>
          <w:szCs w:val="24"/>
        </w:rPr>
        <w:t xml:space="preserve">         О.Д.Тимофеева</w:t>
      </w: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F0" w:rsidRDefault="008050F0" w:rsidP="008050F0">
      <w:pPr>
        <w:pStyle w:val="Default"/>
        <w:jc w:val="right"/>
        <w:rPr>
          <w:color w:val="auto"/>
        </w:rPr>
      </w:pPr>
      <w:r w:rsidRPr="008050F0">
        <w:rPr>
          <w:color w:val="auto"/>
        </w:rPr>
        <w:t xml:space="preserve">                                                                                                                                        </w:t>
      </w:r>
    </w:p>
    <w:p w:rsidR="008050F0" w:rsidRDefault="008050F0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8050F0" w:rsidRPr="008050F0" w:rsidRDefault="008050F0" w:rsidP="008050F0">
      <w:pPr>
        <w:pStyle w:val="Default"/>
        <w:jc w:val="right"/>
        <w:rPr>
          <w:bCs/>
          <w:sz w:val="18"/>
          <w:szCs w:val="18"/>
        </w:rPr>
      </w:pPr>
      <w:r w:rsidRPr="008050F0">
        <w:rPr>
          <w:color w:val="auto"/>
        </w:rPr>
        <w:lastRenderedPageBreak/>
        <w:t xml:space="preserve">  </w:t>
      </w:r>
      <w:r w:rsidRPr="008050F0">
        <w:rPr>
          <w:bCs/>
          <w:sz w:val="18"/>
          <w:szCs w:val="18"/>
        </w:rPr>
        <w:t>Приложение</w:t>
      </w:r>
    </w:p>
    <w:p w:rsidR="008050F0" w:rsidRPr="008050F0" w:rsidRDefault="008050F0" w:rsidP="008050F0">
      <w:pPr>
        <w:pStyle w:val="Default"/>
        <w:jc w:val="right"/>
        <w:rPr>
          <w:bCs/>
          <w:sz w:val="18"/>
          <w:szCs w:val="18"/>
        </w:rPr>
      </w:pPr>
      <w:r w:rsidRPr="008050F0">
        <w:rPr>
          <w:bCs/>
          <w:sz w:val="18"/>
          <w:szCs w:val="18"/>
        </w:rPr>
        <w:t xml:space="preserve"> к Требованиям к определению</w:t>
      </w:r>
    </w:p>
    <w:p w:rsidR="008050F0" w:rsidRPr="008050F0" w:rsidRDefault="008050F0" w:rsidP="008050F0">
      <w:pPr>
        <w:pStyle w:val="Default"/>
        <w:jc w:val="right"/>
        <w:rPr>
          <w:bCs/>
          <w:sz w:val="18"/>
          <w:szCs w:val="18"/>
        </w:rPr>
      </w:pPr>
      <w:r w:rsidRPr="008050F0">
        <w:rPr>
          <w:bCs/>
          <w:sz w:val="18"/>
          <w:szCs w:val="18"/>
        </w:rPr>
        <w:t xml:space="preserve"> нормативных затрат на обеспечение</w:t>
      </w:r>
    </w:p>
    <w:p w:rsidR="008050F0" w:rsidRPr="008050F0" w:rsidRDefault="008050F0" w:rsidP="008050F0">
      <w:pPr>
        <w:pStyle w:val="Default"/>
        <w:jc w:val="right"/>
        <w:rPr>
          <w:bCs/>
          <w:sz w:val="18"/>
          <w:szCs w:val="18"/>
        </w:rPr>
      </w:pPr>
      <w:r w:rsidRPr="008050F0">
        <w:rPr>
          <w:bCs/>
          <w:sz w:val="18"/>
          <w:szCs w:val="18"/>
        </w:rPr>
        <w:t xml:space="preserve"> функций </w:t>
      </w:r>
      <w:r w:rsidRPr="008050F0">
        <w:rPr>
          <w:sz w:val="18"/>
          <w:szCs w:val="18"/>
        </w:rPr>
        <w:t>Карлукского</w:t>
      </w:r>
    </w:p>
    <w:p w:rsidR="008050F0" w:rsidRPr="008050F0" w:rsidRDefault="008050F0" w:rsidP="008050F0">
      <w:pPr>
        <w:pStyle w:val="Default"/>
        <w:jc w:val="right"/>
        <w:rPr>
          <w:bCs/>
          <w:sz w:val="18"/>
          <w:szCs w:val="18"/>
        </w:rPr>
      </w:pPr>
      <w:r w:rsidRPr="008050F0">
        <w:rPr>
          <w:bCs/>
          <w:sz w:val="18"/>
          <w:szCs w:val="18"/>
        </w:rPr>
        <w:t xml:space="preserve"> муниципального образования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F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F0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 функций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b/>
          <w:sz w:val="24"/>
          <w:szCs w:val="24"/>
        </w:rPr>
        <w:t>Карлукского</w:t>
      </w:r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050F0">
        <w:rPr>
          <w:rFonts w:ascii="Times New Roman" w:hAnsi="Times New Roman" w:cs="Times New Roman"/>
          <w:kern w:val="1"/>
          <w:sz w:val="24"/>
          <w:szCs w:val="24"/>
        </w:rPr>
        <w:t>(далее – Правила)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50F0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8050F0" w:rsidRPr="008050F0" w:rsidRDefault="008050F0" w:rsidP="008050F0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Затраты на услуги связи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134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1.Затраты на абонентскую плату  (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З</w:t>
      </w:r>
      <w:r w:rsidRPr="008050F0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proofErr w:type="gramStart"/>
      <w:r w:rsidRPr="008050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050F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0045" cy="42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050F0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820410" cy="421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где: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463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463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46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46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463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2"/>
      <w:bookmarkEnd w:id="0"/>
      <w:r w:rsidRPr="008050F0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9425" cy="4292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0561CB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ar46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 на обеспечение функций муниципальных органов Карлукского муниципального образования, утвержденные настоящим постановлением, </w:t>
      </w:r>
      <w:r w:rsidRPr="008050F0">
        <w:rPr>
          <w:rFonts w:ascii="Times New Roman" w:hAnsi="Times New Roman" w:cs="Times New Roman"/>
          <w:bCs/>
          <w:sz w:val="24"/>
          <w:szCs w:val="24"/>
        </w:rPr>
        <w:t>(далее - нормативы, установленные муниципальными органами), с учетом нормативов обеспечения функций муниципальных органов, применяемых</w:t>
      </w:r>
      <w:proofErr w:type="gramEnd"/>
      <w:r w:rsidRPr="008050F0">
        <w:rPr>
          <w:rFonts w:ascii="Times New Roman" w:hAnsi="Times New Roman" w:cs="Times New Roman"/>
          <w:bCs/>
          <w:sz w:val="24"/>
          <w:szCs w:val="24"/>
        </w:rPr>
        <w:t xml:space="preserve"> при расчете нормативных затрат на приобретение средств подвижной связи и услуг подвижной связи, предусмотренных </w:t>
      </w:r>
      <w:hyperlink w:anchor="sub_10110" w:history="1">
        <w:r w:rsidRPr="008050F0">
          <w:rPr>
            <w:rFonts w:ascii="Times New Roman" w:hAnsi="Times New Roman" w:cs="Times New Roman"/>
            <w:bCs/>
            <w:sz w:val="24"/>
            <w:szCs w:val="24"/>
          </w:rPr>
          <w:t>приложением №1</w:t>
        </w:r>
      </w:hyperlink>
      <w:r w:rsidRPr="008050F0">
        <w:rPr>
          <w:rFonts w:ascii="Times New Roman" w:hAnsi="Times New Roman" w:cs="Times New Roman"/>
          <w:bCs/>
          <w:sz w:val="24"/>
          <w:szCs w:val="24"/>
        </w:rPr>
        <w:t xml:space="preserve"> к настоящим Правилам (далее - нормативы затрат на приобретение сре</w:t>
      </w:r>
      <w:proofErr w:type="gramStart"/>
      <w:r w:rsidRPr="008050F0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8050F0">
        <w:rPr>
          <w:rFonts w:ascii="Times New Roman" w:hAnsi="Times New Roman" w:cs="Times New Roman"/>
          <w:bCs/>
          <w:sz w:val="24"/>
          <w:szCs w:val="24"/>
        </w:rPr>
        <w:t>язи);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абонентской станции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установленными администрацией с учетом нормативов затрат на приобретение сре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язи;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0"/>
      <w:bookmarkEnd w:id="1"/>
      <w:r w:rsidRPr="008050F0">
        <w:rPr>
          <w:rFonts w:ascii="Times New Roman" w:hAnsi="Times New Roman" w:cs="Times New Roman"/>
          <w:sz w:val="24"/>
          <w:szCs w:val="24"/>
        </w:rPr>
        <w:t xml:space="preserve">4.  Затраты на передачу данных с использованием информационно-телекоммуникационной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сети Интернет (далее - сеть Интернет) и услуги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4292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8050F0">
        <w:rPr>
          <w:rFonts w:ascii="Times New Roman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4785" cy="4292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Интернет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8050F0" w:rsidRPr="008050F0" w:rsidRDefault="008050F0" w:rsidP="008050F0">
      <w:pPr>
        <w:pStyle w:val="11"/>
        <w:ind w:firstLine="567"/>
        <w:rPr>
          <w:rStyle w:val="af6"/>
          <w:rFonts w:ascii="Times New Roman" w:hAnsi="Times New Roman"/>
          <w:b w:val="0"/>
        </w:rPr>
      </w:pPr>
      <w:bookmarkStart w:id="3" w:name="Par136"/>
      <w:bookmarkStart w:id="4" w:name="sub_10006"/>
      <w:bookmarkEnd w:id="3"/>
      <w:r w:rsidRPr="008050F0">
        <w:rPr>
          <w:rStyle w:val="af6"/>
          <w:rFonts w:ascii="Times New Roman" w:hAnsi="Times New Roman"/>
          <w:b w:val="0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8050F0">
        <w:rPr>
          <w:rStyle w:val="af6"/>
          <w:rFonts w:ascii="Times New Roman" w:hAnsi="Times New Roman"/>
          <w:b w:val="0"/>
        </w:rPr>
        <w:t xml:space="preserve"> (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86385" cy="230505"/>
            <wp:effectExtent l="19050" t="0" r="0" b="0"/>
            <wp:docPr id="34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), </w:t>
      </w:r>
      <w:proofErr w:type="gramEnd"/>
      <w:r w:rsidRPr="008050F0">
        <w:rPr>
          <w:rStyle w:val="af6"/>
          <w:rFonts w:ascii="Times New Roman" w:hAnsi="Times New Roman"/>
          <w:b w:val="0"/>
        </w:rPr>
        <w:t>определяются по формуле</w:t>
      </w:r>
    </w:p>
    <w:bookmarkEnd w:id="4"/>
    <w:p w:rsidR="008050F0" w:rsidRPr="008050F0" w:rsidRDefault="008050F0" w:rsidP="008050F0">
      <w:pPr>
        <w:pStyle w:val="11"/>
        <w:ind w:left="1080" w:firstLine="0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center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1391285" cy="230505"/>
            <wp:effectExtent l="19050" t="0" r="0" b="0"/>
            <wp:docPr id="35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bCs/>
        </w:rPr>
        <w:t>,</w:t>
      </w:r>
    </w:p>
    <w:p w:rsidR="008050F0" w:rsidRPr="008050F0" w:rsidRDefault="008050F0" w:rsidP="000561CB">
      <w:pPr>
        <w:pStyle w:val="11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bCs/>
        </w:rPr>
        <w:lastRenderedPageBreak/>
        <w:t xml:space="preserve">где: </w:t>
      </w: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294005" cy="230505"/>
            <wp:effectExtent l="19050" t="0" r="0" b="0"/>
            <wp:docPr id="36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bCs/>
        </w:rPr>
        <w:t xml:space="preserve"> - количество телефонных номеров электросвязи, относящейся к связи </w:t>
      </w:r>
      <w:proofErr w:type="gramStart"/>
      <w:r w:rsidRPr="008050F0">
        <w:rPr>
          <w:rFonts w:ascii="Times New Roman" w:hAnsi="Times New Roman" w:cs="Times New Roman"/>
          <w:bCs/>
        </w:rPr>
        <w:t>специального</w:t>
      </w:r>
      <w:proofErr w:type="gramEnd"/>
      <w:r w:rsidRPr="008050F0">
        <w:rPr>
          <w:rFonts w:ascii="Times New Roman" w:hAnsi="Times New Roman" w:cs="Times New Roman"/>
          <w:bCs/>
        </w:rPr>
        <w:t xml:space="preserve"> </w:t>
      </w:r>
    </w:p>
    <w:p w:rsidR="008050F0" w:rsidRPr="008050F0" w:rsidRDefault="008050F0" w:rsidP="008050F0">
      <w:pPr>
        <w:pStyle w:val="11"/>
        <w:ind w:firstLine="0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bCs/>
        </w:rPr>
        <w:t xml:space="preserve">назначения, </w:t>
      </w:r>
      <w:proofErr w:type="gramStart"/>
      <w:r w:rsidRPr="008050F0">
        <w:rPr>
          <w:rFonts w:ascii="Times New Roman" w:hAnsi="Times New Roman" w:cs="Times New Roman"/>
          <w:bCs/>
        </w:rPr>
        <w:t>используемой</w:t>
      </w:r>
      <w:proofErr w:type="gramEnd"/>
      <w:r w:rsidRPr="008050F0">
        <w:rPr>
          <w:rFonts w:ascii="Times New Roman" w:hAnsi="Times New Roman" w:cs="Times New Roman"/>
          <w:bCs/>
        </w:rPr>
        <w:t xml:space="preserve"> на региональном уровне; </w:t>
      </w:r>
    </w:p>
    <w:p w:rsidR="008050F0" w:rsidRPr="008050F0" w:rsidRDefault="008050F0" w:rsidP="008050F0">
      <w:pPr>
        <w:pStyle w:val="11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286385" cy="230505"/>
            <wp:effectExtent l="19050" t="0" r="0" b="0"/>
            <wp:docPr id="37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bCs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8050F0">
        <w:rPr>
          <w:rFonts w:ascii="Times New Roman" w:hAnsi="Times New Roman" w:cs="Times New Roman"/>
          <w:bCs/>
        </w:rPr>
        <w:t>количества линий связи сети связи специального назначения</w:t>
      </w:r>
      <w:proofErr w:type="gramEnd"/>
      <w:r w:rsidRPr="008050F0">
        <w:rPr>
          <w:rFonts w:ascii="Times New Roman" w:hAnsi="Times New Roman" w:cs="Times New Roman"/>
          <w:bCs/>
        </w:rPr>
        <w:t xml:space="preserve">; </w:t>
      </w:r>
    </w:p>
    <w:p w:rsidR="008050F0" w:rsidRPr="008050F0" w:rsidRDefault="008050F0" w:rsidP="008050F0">
      <w:pPr>
        <w:pStyle w:val="11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318135" cy="230505"/>
            <wp:effectExtent l="19050" t="0" r="0" b="0"/>
            <wp:docPr id="38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bCs/>
        </w:rPr>
        <w:t xml:space="preserve"> - количество месяцев предоставления услуги. </w:t>
      </w:r>
    </w:p>
    <w:p w:rsidR="008050F0" w:rsidRPr="008050F0" w:rsidRDefault="008050F0" w:rsidP="008050F0">
      <w:pPr>
        <w:pStyle w:val="11"/>
        <w:rPr>
          <w:rFonts w:ascii="Times New Roman" w:hAnsi="Times New Roman" w:cs="Times New Roman"/>
          <w:bCs/>
        </w:rPr>
      </w:pPr>
      <w:bookmarkStart w:id="5" w:name="sub_10007"/>
      <w:r w:rsidRPr="008050F0">
        <w:rPr>
          <w:rFonts w:ascii="Times New Roman" w:hAnsi="Times New Roman" w:cs="Times New Roman"/>
          <w:bCs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8050F0">
        <w:rPr>
          <w:rFonts w:ascii="Times New Roman" w:hAnsi="Times New Roman" w:cs="Times New Roman"/>
          <w:bCs/>
        </w:rPr>
        <w:t xml:space="preserve"> (</w:t>
      </w: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222885" cy="230505"/>
            <wp:effectExtent l="19050" t="0" r="0" b="0"/>
            <wp:docPr id="39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bCs/>
        </w:rPr>
        <w:t xml:space="preserve">), </w:t>
      </w:r>
      <w:proofErr w:type="gramEnd"/>
      <w:r w:rsidRPr="008050F0">
        <w:rPr>
          <w:rFonts w:ascii="Times New Roman" w:hAnsi="Times New Roman" w:cs="Times New Roman"/>
          <w:bCs/>
        </w:rPr>
        <w:t>определяются по формуле</w:t>
      </w:r>
    </w:p>
    <w:bookmarkEnd w:id="5"/>
    <w:p w:rsidR="008050F0" w:rsidRPr="008050F0" w:rsidRDefault="008050F0" w:rsidP="008050F0">
      <w:pPr>
        <w:pStyle w:val="11"/>
        <w:ind w:left="1080" w:firstLine="0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ind w:left="1080" w:firstLine="0"/>
        <w:jc w:val="center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835025" cy="230505"/>
            <wp:effectExtent l="19050" t="0" r="0" b="0"/>
            <wp:docPr id="40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bCs/>
        </w:rPr>
        <w:t>,</w:t>
      </w:r>
    </w:p>
    <w:p w:rsidR="008050F0" w:rsidRPr="008050F0" w:rsidRDefault="008050F0" w:rsidP="000561CB">
      <w:pPr>
        <w:pStyle w:val="11"/>
        <w:ind w:left="360" w:firstLine="0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Cs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38760" cy="230505"/>
            <wp:effectExtent l="19050" t="0" r="0" b="0"/>
            <wp:docPr id="41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22885" cy="230505"/>
            <wp:effectExtent l="19050" t="0" r="0" b="0"/>
            <wp:docPr id="42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8. Затраты на оплату услуг по предоставлению цифровых потоков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коммутируемых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телефонных соединений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429260"/>
            <wp:effectExtent l="0" t="0" r="0" b="0"/>
            <wp:docPr id="4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0" b="0"/>
            <wp:docPr id="4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9"/>
      <w:bookmarkEnd w:id="6"/>
      <w:r w:rsidRPr="008050F0">
        <w:rPr>
          <w:rFonts w:ascii="Times New Roman" w:hAnsi="Times New Roman" w:cs="Times New Roman"/>
          <w:sz w:val="24"/>
          <w:szCs w:val="24"/>
        </w:rPr>
        <w:t xml:space="preserve"> 9. Затраты на оплату иных услуг связи в сфере информационно-коммуникационных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4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429260"/>
            <wp:effectExtent l="0" t="0" r="0" b="0"/>
            <wp:docPr id="4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46380"/>
            <wp:effectExtent l="19050" t="0" r="7620" b="0"/>
            <wp:docPr id="5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8050F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     10. При определении затрат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ремонт, указанный в </w:t>
      </w:r>
      <w:hyperlink w:anchor="Par168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11-16 настоящих Правил, применяется перечень работ по техническому обслуживанию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8050F0">
        <w:rPr>
          <w:rFonts w:ascii="Times New Roman" w:hAnsi="Times New Roman" w:cs="Times New Roman"/>
          <w:sz w:val="24"/>
          <w:szCs w:val="24"/>
        </w:rPr>
        <w:t xml:space="preserve">     11.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0" t="0" r="0" b="0"/>
            <wp:docPr id="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040" cy="429260"/>
            <wp:effectExtent l="0" t="0" r="0" b="0"/>
            <wp:docPr id="5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0" t="0" r="1270" b="0"/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318135" cy="246380"/>
            <wp:effectExtent l="19050" t="0" r="0" b="0"/>
            <wp:docPr id="5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в расчете на одну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рабочих станций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723265" cy="246380"/>
            <wp:effectExtent l="19050" t="0" r="635" b="0"/>
            <wp:docPr id="5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7785" cy="246380"/>
            <wp:effectExtent l="0" t="0" r="0" b="0"/>
            <wp:docPr id="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050F0">
          <w:rPr>
            <w:rFonts w:ascii="Times New Roman" w:hAnsi="Times New Roman" w:cs="Times New Roman"/>
            <w:sz w:val="24"/>
            <w:szCs w:val="24"/>
          </w:rPr>
          <w:t>пунктами 18, 20, 22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муниципальных органов» (далее – общие требования к определению нормативных затрат)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0"/>
      <w:bookmarkEnd w:id="9"/>
      <w:r w:rsidRPr="008050F0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5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9535" cy="429260"/>
            <wp:effectExtent l="0" t="0" r="0" b="0"/>
            <wp:docPr id="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6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одной единицы i-го оборудования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290" cy="429260"/>
            <wp:effectExtent l="0" t="0" r="0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6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040" cy="429260"/>
            <wp:effectExtent l="0" t="0" r="0" b="0"/>
            <wp:docPr id="6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6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7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9535" cy="429260"/>
            <wp:effectExtent l="0" t="0" r="0" b="0"/>
            <wp:docPr id="7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7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7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 ремонта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>одного модуля бесперебойного питания i-го вида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8"/>
      <w:bookmarkEnd w:id="10"/>
      <w:r w:rsidRPr="008050F0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принтеров, многофункциональных устройств и копировальных аппаратов (оргтехники)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46380"/>
            <wp:effectExtent l="0" t="0" r="0" b="0"/>
            <wp:docPr id="7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0" t="0" r="1270" b="0"/>
            <wp:docPr id="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7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 w:rsidRPr="008050F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9"/>
      <w:bookmarkEnd w:id="12"/>
      <w:r w:rsidRPr="008050F0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7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3150" cy="230505"/>
            <wp:effectExtent l="19050" t="0" r="0" b="0"/>
            <wp:docPr id="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8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8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18. Затраты на оплату услуг по сопровождению справочно-правовых систем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3385" cy="230505"/>
            <wp:effectExtent l="0" t="0" r="0" b="0"/>
            <wp:docPr id="8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429260"/>
            <wp:effectExtent l="0" t="0" r="0" b="0"/>
            <wp:docPr id="8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8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2"/>
      <w:bookmarkEnd w:id="13"/>
      <w:r w:rsidRPr="008050F0">
        <w:rPr>
          <w:rFonts w:ascii="Times New Roman" w:hAnsi="Times New Roman" w:cs="Times New Roman"/>
          <w:sz w:val="24"/>
          <w:szCs w:val="24"/>
        </w:rPr>
        <w:t xml:space="preserve">        19. Затраты на оплату услуг по сопровождению и приобретению иного программного обеспечения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8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4795" cy="445135"/>
            <wp:effectExtent l="0" t="0" r="0" b="0"/>
            <wp:docPr id="8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8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46380"/>
            <wp:effectExtent l="19050" t="0" r="0" b="0"/>
            <wp:docPr id="8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9"/>
      <w:bookmarkEnd w:id="14"/>
      <w:r w:rsidRPr="008050F0">
        <w:rPr>
          <w:rFonts w:ascii="Times New Roman" w:hAnsi="Times New Roman" w:cs="Times New Roman"/>
          <w:sz w:val="24"/>
          <w:szCs w:val="24"/>
        </w:rPr>
        <w:lastRenderedPageBreak/>
        <w:t xml:space="preserve">20. Затраты на оплату услуг, связанных с обеспечением безопасности информации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8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230505"/>
            <wp:effectExtent l="19050" t="0" r="0" b="0"/>
            <wp:docPr id="9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9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9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46"/>
      <w:bookmarkEnd w:id="15"/>
      <w:r w:rsidRPr="008050F0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мероприятий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935" cy="445135"/>
            <wp:effectExtent l="0" t="0" r="0" b="0"/>
            <wp:docPr id="9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9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7620" b="0"/>
            <wp:docPr id="9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46380"/>
            <wp:effectExtent l="0" t="0" r="2540" b="0"/>
            <wp:docPr id="9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46380"/>
            <wp:effectExtent l="19050" t="0" r="0" b="0"/>
            <wp:docPr id="9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5"/>
      <w:bookmarkEnd w:id="16"/>
      <w:r w:rsidRPr="008050F0">
        <w:rPr>
          <w:rFonts w:ascii="Times New Roman" w:hAnsi="Times New Roman" w:cs="Times New Roman"/>
          <w:sz w:val="24"/>
          <w:szCs w:val="24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9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8410" cy="429260"/>
            <wp:effectExtent l="0" t="0" r="0" b="0"/>
            <wp:docPr id="10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10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0" b="0"/>
            <wp:docPr id="10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62"/>
      <w:bookmarkEnd w:id="17"/>
      <w:r w:rsidRPr="008050F0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оборудования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10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7285" cy="429260"/>
            <wp:effectExtent l="0" t="0" r="0" b="0"/>
            <wp:docPr id="10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10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19050" t="0" r="1270" b="0"/>
            <wp:docPr id="1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270"/>
      <w:bookmarkEnd w:id="18"/>
      <w:r w:rsidRPr="008050F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24. Затраты на приобретение рабочих станций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46380"/>
            <wp:effectExtent l="0" t="0" r="0" b="0"/>
            <wp:docPr id="10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2690" cy="429260"/>
            <wp:effectExtent l="0" t="0" r="0" b="0"/>
            <wp:docPr id="10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12140" cy="246380"/>
            <wp:effectExtent l="0" t="0" r="0" b="0"/>
            <wp:docPr id="10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32765" cy="246380"/>
            <wp:effectExtent l="0" t="0" r="635" b="0"/>
            <wp:docPr id="11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11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установленными муниципальными органами.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723265" cy="246380"/>
            <wp:effectExtent l="19050" t="0" r="635" b="0"/>
            <wp:docPr id="11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>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7785" cy="246380"/>
            <wp:effectExtent l="0" t="0" r="0" b="0"/>
            <wp:docPr id="11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где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11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050F0">
          <w:rPr>
            <w:rFonts w:ascii="Times New Roman" w:hAnsi="Times New Roman" w:cs="Times New Roman"/>
            <w:sz w:val="24"/>
            <w:szCs w:val="24"/>
          </w:rPr>
          <w:t xml:space="preserve">пунктами 18, 20, 22 </w:t>
        </w:r>
      </w:hyperlink>
      <w:r w:rsidRPr="008050F0">
        <w:rPr>
          <w:rFonts w:ascii="Times New Roman" w:hAnsi="Times New Roman" w:cs="Times New Roman"/>
          <w:sz w:val="24"/>
          <w:szCs w:val="24"/>
        </w:rPr>
        <w:t>общих требований к определению нормативных затрат.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1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565" cy="429260"/>
            <wp:effectExtent l="0" t="0" r="0" b="0"/>
            <wp:docPr id="11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40385" cy="246380"/>
            <wp:effectExtent l="19050" t="0" r="0" b="0"/>
            <wp:docPr id="11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01015" cy="246380"/>
            <wp:effectExtent l="19050" t="0" r="0" b="0"/>
            <wp:docPr id="1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11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93"/>
      <w:bookmarkEnd w:id="19"/>
      <w:r w:rsidRPr="008050F0">
        <w:rPr>
          <w:rFonts w:ascii="Times New Roman" w:hAnsi="Times New Roman" w:cs="Times New Roman"/>
          <w:sz w:val="24"/>
          <w:szCs w:val="24"/>
        </w:rPr>
        <w:t xml:space="preserve">26. Затраты на приобретение средств подвижной связи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1010" cy="246380"/>
            <wp:effectExtent l="19050" t="0" r="0" b="0"/>
            <wp:docPr id="12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8295" cy="429260"/>
            <wp:effectExtent l="0" t="0" r="0" b="0"/>
            <wp:docPr id="12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46380"/>
            <wp:effectExtent l="0" t="0" r="0" b="0"/>
            <wp:docPr id="12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установленными муниципальными органами с учетом нормативов затрат на приобретение сре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язи;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46380"/>
            <wp:effectExtent l="19050" t="0" r="0" b="0"/>
            <wp:docPr id="12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установленными муниципальными органами, с учетом нормативов затрат на приобретение сре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язи.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0"/>
      <w:bookmarkEnd w:id="20"/>
      <w:r w:rsidRPr="008050F0">
        <w:rPr>
          <w:rFonts w:ascii="Times New Roman" w:hAnsi="Times New Roman" w:cs="Times New Roman"/>
          <w:sz w:val="24"/>
          <w:szCs w:val="24"/>
        </w:rPr>
        <w:t xml:space="preserve">27. Затраты на приобретение планшетных компьютеров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9260" cy="246380"/>
            <wp:effectExtent l="19050" t="0" r="0" b="0"/>
            <wp:docPr id="12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0665" cy="429260"/>
            <wp:effectExtent l="0" t="0" r="0" b="0"/>
            <wp:docPr id="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46380"/>
            <wp:effectExtent l="0" t="0" r="0" b="0"/>
            <wp:docPr id="12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установленными муниципальными органами;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46380"/>
            <wp:effectExtent l="19050" t="0" r="0" b="0"/>
            <wp:docPr id="12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установленными муниципальными органами.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07"/>
      <w:bookmarkEnd w:id="21"/>
      <w:r w:rsidRPr="008050F0">
        <w:rPr>
          <w:rFonts w:ascii="Times New Roman" w:hAnsi="Times New Roman" w:cs="Times New Roman"/>
          <w:sz w:val="24"/>
          <w:szCs w:val="24"/>
        </w:rPr>
        <w:t xml:space="preserve">28. Затраты на приобретение оборудования по обеспечению безопасности информации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12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0665" cy="429260"/>
            <wp:effectExtent l="0" t="0" r="0" b="0"/>
            <wp:docPr id="1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13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30505"/>
            <wp:effectExtent l="19050" t="0" r="6985" b="0"/>
            <wp:docPr id="13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Par315"/>
      <w:bookmarkEnd w:id="22"/>
      <w:r w:rsidRPr="008050F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29. Затраты на приобретение мониторов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13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07160" cy="429260"/>
            <wp:effectExtent l="0" t="0" r="0" b="0"/>
            <wp:docPr id="13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3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13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30. Затраты на приобретение системных блоков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3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660" cy="429260"/>
            <wp:effectExtent l="0" t="0" r="0" b="0"/>
            <wp:docPr id="13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13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13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31. Затраты на приобретение других запасных частей для вычислительной техники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14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040" cy="429260"/>
            <wp:effectExtent l="0" t="0" r="0" b="0"/>
            <wp:docPr id="14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4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1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32. Затраты на приобретение магнитных и оптических носителей информации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4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4285" cy="429260"/>
            <wp:effectExtent l="0" t="0" r="0" b="0"/>
            <wp:docPr id="14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0" t="0" r="0" b="0"/>
            <wp:docPr id="14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1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единицы i-го носителя информации.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14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246380"/>
            <wp:effectExtent l="19050" t="0" r="0" b="0"/>
            <wp:docPr id="14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46380"/>
            <wp:effectExtent l="19050" t="0" r="0" b="0"/>
            <wp:docPr id="15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0" b="0"/>
            <wp:docPr id="15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0" t="0" r="0" b="0"/>
            <wp:docPr id="15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670" cy="429260"/>
            <wp:effectExtent l="0" t="0" r="0" b="0"/>
            <wp:docPr id="15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46380"/>
            <wp:effectExtent l="0" t="0" r="2540" b="0"/>
            <wp:docPr id="15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46380"/>
            <wp:effectExtent l="19050" t="0" r="5715" b="0"/>
            <wp:docPr id="15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 который определяется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средним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фактическим данным за 3 предыдущих финансовых года;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1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35. Затраты на приобретение запасных частей для принтеров, многофункциональных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 и копировальных аппаратов (оргтехники)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5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429260"/>
            <wp:effectExtent l="0" t="0" r="0" b="0"/>
            <wp:docPr id="15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15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16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67"/>
      <w:bookmarkEnd w:id="23"/>
      <w:r w:rsidRPr="008050F0">
        <w:rPr>
          <w:rFonts w:ascii="Times New Roman" w:hAnsi="Times New Roman" w:cs="Times New Roman"/>
          <w:sz w:val="24"/>
          <w:szCs w:val="24"/>
        </w:rPr>
        <w:t xml:space="preserve">36. Затраты на приобретение материальных запасов по обеспечению безопасности информации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16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6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6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16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377"/>
      <w:bookmarkEnd w:id="24"/>
      <w:r w:rsidRPr="008050F0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81"/>
      <w:bookmarkEnd w:id="25"/>
      <w:r w:rsidRPr="008050F0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8050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4015" cy="254635"/>
            <wp:effectExtent l="0" t="0" r="0" b="0"/>
            <wp:docPr id="16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54635"/>
            <wp:effectExtent l="19050" t="0" r="0" b="0"/>
            <wp:docPr id="1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82880" cy="230505"/>
            <wp:effectExtent l="19050" t="0" r="0" b="0"/>
            <wp:docPr id="16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16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38. Затраты на оплату услуг почтовой связи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16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5535" cy="429260"/>
            <wp:effectExtent l="0" t="0" r="0" b="0"/>
            <wp:docPr id="17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17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17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95"/>
      <w:bookmarkEnd w:id="26"/>
      <w:r w:rsidRPr="008050F0">
        <w:rPr>
          <w:rFonts w:ascii="Times New Roman" w:hAnsi="Times New Roman" w:cs="Times New Roman"/>
          <w:sz w:val="24"/>
          <w:szCs w:val="24"/>
        </w:rPr>
        <w:t xml:space="preserve">39. Затраты на оплату услуг специальной связи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7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145" cy="230505"/>
            <wp:effectExtent l="19050" t="0" r="0" b="0"/>
            <wp:docPr id="17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0" t="0" r="1270" b="0"/>
            <wp:docPr id="1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17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403"/>
      <w:bookmarkEnd w:id="27"/>
      <w:r w:rsidRPr="008050F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40. Затраты по договору об оказании услуг перевозки (транспортировки) грузов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7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660" cy="429260"/>
            <wp:effectExtent l="0" t="0" r="0" b="0"/>
            <wp:docPr id="17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1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18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41. Затраты на оплату услуг аренды транспортных средств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46380"/>
            <wp:effectExtent l="19050" t="0" r="0" b="0"/>
            <wp:docPr id="18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1170" cy="429260"/>
            <wp:effectExtent l="0" t="0" r="0" b="0"/>
            <wp:docPr id="18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0" t="0" r="0" b="0"/>
            <wp:docPr id="18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8050F0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18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18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20"/>
      <w:bookmarkEnd w:id="28"/>
      <w:r w:rsidRPr="008050F0">
        <w:rPr>
          <w:rFonts w:ascii="Times New Roman" w:hAnsi="Times New Roman" w:cs="Times New Roman"/>
          <w:sz w:val="24"/>
          <w:szCs w:val="24"/>
        </w:rPr>
        <w:t xml:space="preserve">42. Затраты на оплату разовых услуг пассажирских перевозок при проведении совещания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18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4785" cy="429260"/>
            <wp:effectExtent l="0" t="0" r="0" b="0"/>
            <wp:docPr id="18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46380"/>
            <wp:effectExtent l="0" t="0" r="0" b="0"/>
            <wp:docPr id="18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18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0" b="0"/>
            <wp:docPr id="19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28"/>
      <w:bookmarkEnd w:id="29"/>
      <w:r w:rsidRPr="008050F0">
        <w:rPr>
          <w:rFonts w:ascii="Times New Roman" w:hAnsi="Times New Roman" w:cs="Times New Roman"/>
          <w:sz w:val="24"/>
          <w:szCs w:val="24"/>
        </w:rPr>
        <w:t xml:space="preserve">43. Затраты на оплату проезда работника к месту нахождения учебного заведения и обратно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19050" t="0" r="0" b="0"/>
            <wp:docPr id="19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8290" cy="429260"/>
            <wp:effectExtent l="0" t="0" r="0" b="0"/>
            <wp:docPr id="19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0" t="0" r="1270" b="0"/>
            <wp:docPr id="1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46380"/>
            <wp:effectExtent l="19050" t="0" r="0" b="0"/>
            <wp:docPr id="19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436"/>
      <w:bookmarkEnd w:id="30"/>
      <w:r w:rsidRPr="008050F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50F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19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2530" cy="246380"/>
            <wp:effectExtent l="19050" t="0" r="0" b="0"/>
            <wp:docPr id="1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19050" t="0" r="0" b="0"/>
            <wp:docPr id="1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5715" b="0"/>
            <wp:docPr id="19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45. Затраты по договору на проезд к месту командирования и обратно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501015" cy="246380"/>
            <wp:effectExtent l="19050" t="0" r="0" b="0"/>
            <wp:docPr id="19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429260"/>
            <wp:effectExtent l="0" t="0" r="0" b="0"/>
            <wp:docPr id="20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69265" cy="246380"/>
            <wp:effectExtent l="0" t="0" r="6985" b="0"/>
            <wp:docPr id="20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445135" cy="246380"/>
            <wp:effectExtent l="19050" t="0" r="0" b="0"/>
            <wp:docPr id="20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установленных правовым актом Главы города.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55"/>
      <w:bookmarkEnd w:id="31"/>
      <w:r w:rsidRPr="008050F0">
        <w:rPr>
          <w:rFonts w:ascii="Times New Roman" w:hAnsi="Times New Roman" w:cs="Times New Roman"/>
          <w:sz w:val="24"/>
          <w:szCs w:val="24"/>
        </w:rPr>
        <w:t xml:space="preserve">46. Затраты по договору на наем жилого помещения на период командирования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20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935" cy="429260"/>
            <wp:effectExtent l="0" t="0" r="0" b="0"/>
            <wp:docPr id="20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20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19050" t="0" r="0" b="0"/>
            <wp:docPr id="2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правовых актов, регламентирующих порядок, условия и размеры расходов, связанных со служебными командировками;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3385" cy="230505"/>
            <wp:effectExtent l="19050" t="0" r="5715" b="0"/>
            <wp:docPr id="20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464"/>
      <w:bookmarkEnd w:id="32"/>
      <w:r w:rsidRPr="008050F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66"/>
      <w:bookmarkEnd w:id="33"/>
      <w:r w:rsidRPr="008050F0">
        <w:rPr>
          <w:rFonts w:ascii="Times New Roman" w:hAnsi="Times New Roman" w:cs="Times New Roman"/>
          <w:sz w:val="24"/>
          <w:szCs w:val="24"/>
        </w:rPr>
        <w:t xml:space="preserve">47. Затраты на коммунальные услуги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20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48. Затраты на электроснабжение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1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429260"/>
            <wp:effectExtent l="0" t="0" r="0" b="0"/>
            <wp:docPr id="2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1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2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49. Затраты на теплоснабжение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1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0" cy="230505"/>
            <wp:effectExtent l="19050" t="0" r="0" b="0"/>
            <wp:docPr id="21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22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22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50. Затраты на горячее водоснабжение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2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0" cy="230505"/>
            <wp:effectExtent l="19050" t="0" r="0" b="0"/>
            <wp:docPr id="22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19050" t="0" r="1270" b="0"/>
            <wp:docPr id="22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22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506"/>
      <w:bookmarkEnd w:id="34"/>
      <w:r w:rsidRPr="008050F0">
        <w:rPr>
          <w:rFonts w:ascii="Times New Roman" w:hAnsi="Times New Roman" w:cs="Times New Roman"/>
          <w:sz w:val="24"/>
          <w:szCs w:val="24"/>
        </w:rPr>
        <w:t xml:space="preserve">51. Затраты на холодное водоснабжение и водоотведение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2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37665" cy="230505"/>
            <wp:effectExtent l="19050" t="0" r="635" b="0"/>
            <wp:docPr id="22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54635" cy="230505"/>
            <wp:effectExtent l="19050" t="0" r="0" b="0"/>
            <wp:docPr id="228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расчетная потребность в холодном водоснабжении;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38760" cy="230505"/>
            <wp:effectExtent l="19050" t="0" r="0" b="0"/>
            <wp:docPr id="229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регулируемый тариф на холодное водоснабжение;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54635" cy="230505"/>
            <wp:effectExtent l="19050" t="0" r="0" b="0"/>
            <wp:docPr id="230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расчетная потребность в водоотведении;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38760" cy="230505"/>
            <wp:effectExtent l="19050" t="0" r="0" b="0"/>
            <wp:docPr id="231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регулируемый тариф на водоотведение.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54"/>
      <w:r w:rsidRPr="008050F0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 (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" cy="230505"/>
            <wp:effectExtent l="19050" t="0" r="5715" b="0"/>
            <wp:docPr id="232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определяются по формуле</w:t>
      </w:r>
    </w:p>
    <w:bookmarkEnd w:id="35"/>
    <w:p w:rsidR="008050F0" w:rsidRPr="008050F0" w:rsidRDefault="008050F0" w:rsidP="008050F0">
      <w:pPr>
        <w:pStyle w:val="11"/>
        <w:ind w:left="644" w:firstLine="0"/>
        <w:rPr>
          <w:rFonts w:ascii="Times New Roman" w:hAnsi="Times New Roman" w:cs="Times New Roman"/>
        </w:rPr>
      </w:pPr>
    </w:p>
    <w:p w:rsidR="008050F0" w:rsidRPr="008050F0" w:rsidRDefault="008050F0" w:rsidP="008050F0">
      <w:pPr>
        <w:pStyle w:val="11"/>
        <w:ind w:left="644" w:firstLine="0"/>
        <w:rPr>
          <w:rFonts w:ascii="Times New Roman" w:hAnsi="Times New Roman" w:cs="Times New Roman"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2377440" cy="628015"/>
            <wp:effectExtent l="0" t="0" r="0" b="0"/>
            <wp:docPr id="233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</w:rPr>
        <w:t>,</w:t>
      </w:r>
    </w:p>
    <w:p w:rsidR="008050F0" w:rsidRPr="008050F0" w:rsidRDefault="008050F0" w:rsidP="000561CB">
      <w:pPr>
        <w:pStyle w:val="11"/>
        <w:ind w:left="644" w:firstLine="0"/>
        <w:rPr>
          <w:rFonts w:ascii="Times New Roman" w:hAnsi="Times New Roman" w:cs="Times New Roman"/>
        </w:rPr>
      </w:pPr>
      <w:r w:rsidRPr="008050F0">
        <w:rPr>
          <w:rFonts w:ascii="Times New Roman" w:hAnsi="Times New Roman" w:cs="Times New Roman"/>
        </w:rPr>
        <w:t xml:space="preserve">где: </w:t>
      </w: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429260" cy="246380"/>
            <wp:effectExtent l="19050" t="0" r="8890" b="0"/>
            <wp:docPr id="234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</w:rPr>
        <w:t xml:space="preserve"> -   планируемое   количество   месяцев работы внештатного сотрудника по </w:t>
      </w:r>
      <w:proofErr w:type="spellStart"/>
      <w:r w:rsidRPr="008050F0">
        <w:rPr>
          <w:rFonts w:ascii="Times New Roman" w:hAnsi="Times New Roman" w:cs="Times New Roman"/>
        </w:rPr>
        <w:t>i-й</w:t>
      </w:r>
      <w:proofErr w:type="spellEnd"/>
      <w:r w:rsidRPr="008050F0">
        <w:rPr>
          <w:rFonts w:ascii="Times New Roman" w:hAnsi="Times New Roman" w:cs="Times New Roman"/>
        </w:rPr>
        <w:t xml:space="preserve"> должности; </w:t>
      </w:r>
    </w:p>
    <w:p w:rsidR="008050F0" w:rsidRPr="008050F0" w:rsidRDefault="008050F0" w:rsidP="008050F0">
      <w:pPr>
        <w:pStyle w:val="11"/>
        <w:ind w:left="284" w:firstLine="0"/>
        <w:rPr>
          <w:rFonts w:ascii="Times New Roman" w:hAnsi="Times New Roman" w:cs="Times New Roman"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374015" cy="246380"/>
            <wp:effectExtent l="19050" t="0" r="6985" b="0"/>
            <wp:docPr id="235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</w:rPr>
        <w:t xml:space="preserve"> - стоимость 1 месяца работы внештатного сотрудника по </w:t>
      </w:r>
      <w:proofErr w:type="spellStart"/>
      <w:r w:rsidRPr="008050F0">
        <w:rPr>
          <w:rFonts w:ascii="Times New Roman" w:hAnsi="Times New Roman" w:cs="Times New Roman"/>
        </w:rPr>
        <w:t>i-й</w:t>
      </w:r>
      <w:proofErr w:type="spellEnd"/>
      <w:r w:rsidRPr="008050F0">
        <w:rPr>
          <w:rFonts w:ascii="Times New Roman" w:hAnsi="Times New Roman" w:cs="Times New Roman"/>
        </w:rPr>
        <w:t xml:space="preserve"> должности; </w:t>
      </w:r>
    </w:p>
    <w:p w:rsidR="008050F0" w:rsidRPr="008050F0" w:rsidRDefault="008050F0" w:rsidP="008050F0">
      <w:pPr>
        <w:pStyle w:val="11"/>
        <w:numPr>
          <w:ilvl w:val="0"/>
          <w:numId w:val="24"/>
        </w:numPr>
        <w:tabs>
          <w:tab w:val="clear" w:pos="644"/>
          <w:tab w:val="num" w:pos="0"/>
        </w:tabs>
        <w:ind w:left="0" w:firstLine="284"/>
        <w:rPr>
          <w:rFonts w:ascii="Times New Roman" w:hAnsi="Times New Roman" w:cs="Times New Roman"/>
        </w:rPr>
      </w:pPr>
      <w:r w:rsidRPr="008050F0">
        <w:rPr>
          <w:rFonts w:ascii="Times New Roman" w:hAnsi="Times New Roman" w:cs="Times New Roman"/>
          <w:noProof/>
        </w:rPr>
        <w:drawing>
          <wp:inline distT="0" distB="0" distL="0" distR="0">
            <wp:extent cx="325755" cy="246380"/>
            <wp:effectExtent l="19050" t="0" r="0" b="0"/>
            <wp:docPr id="236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 </w:t>
      </w:r>
    </w:p>
    <w:p w:rsidR="008050F0" w:rsidRPr="008050F0" w:rsidRDefault="008050F0" w:rsidP="008050F0">
      <w:pPr>
        <w:pStyle w:val="11"/>
        <w:ind w:firstLine="644"/>
        <w:rPr>
          <w:rFonts w:ascii="Times New Roman" w:hAnsi="Times New Roman" w:cs="Times New Roman"/>
        </w:rPr>
      </w:pPr>
      <w:r w:rsidRPr="008050F0">
        <w:rPr>
          <w:rFonts w:ascii="Times New Roman" w:hAnsi="Times New Roman" w:cs="Times New Roman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8050F0" w:rsidRPr="008050F0" w:rsidRDefault="008050F0" w:rsidP="008050F0">
      <w:pPr>
        <w:pStyle w:val="11"/>
        <w:ind w:firstLine="284"/>
        <w:rPr>
          <w:rFonts w:ascii="Times New Roman" w:hAnsi="Times New Roman" w:cs="Times New Roman"/>
        </w:rPr>
      </w:pPr>
      <w:r w:rsidRPr="008050F0">
        <w:rPr>
          <w:rFonts w:ascii="Times New Roman" w:hAnsi="Times New Roman" w:cs="Times New Roman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 </w:t>
      </w:r>
    </w:p>
    <w:p w:rsidR="008050F0" w:rsidRPr="008050F0" w:rsidRDefault="008050F0" w:rsidP="008050F0">
      <w:pPr>
        <w:pStyle w:val="11"/>
        <w:ind w:left="644" w:firstLine="0"/>
        <w:rPr>
          <w:rFonts w:ascii="Times New Roman" w:hAnsi="Times New Roman" w:cs="Times New Roman"/>
        </w:rPr>
      </w:pPr>
    </w:p>
    <w:p w:rsidR="008050F0" w:rsidRPr="008050F0" w:rsidRDefault="008050F0" w:rsidP="008050F0">
      <w:pPr>
        <w:pStyle w:val="11"/>
        <w:ind w:firstLine="0"/>
        <w:rPr>
          <w:rStyle w:val="af6"/>
          <w:rFonts w:ascii="Times New Roman" w:hAnsi="Times New Roman"/>
          <w:b w:val="0"/>
        </w:rPr>
      </w:pPr>
      <w:bookmarkStart w:id="36" w:name="Par526"/>
      <w:bookmarkStart w:id="37" w:name="Par554"/>
      <w:bookmarkStart w:id="38" w:name="sub_123"/>
      <w:bookmarkEnd w:id="36"/>
      <w:bookmarkEnd w:id="37"/>
      <w:r w:rsidRPr="008050F0">
        <w:rPr>
          <w:rFonts w:ascii="Times New Roman" w:hAnsi="Times New Roman" w:cs="Times New Roman"/>
        </w:rPr>
        <w:t xml:space="preserve">                              </w:t>
      </w:r>
      <w:r w:rsidRPr="008050F0">
        <w:rPr>
          <w:rStyle w:val="af6"/>
          <w:rFonts w:ascii="Times New Roman" w:hAnsi="Times New Roman"/>
          <w:b w:val="0"/>
        </w:rPr>
        <w:t>Затраты на аренду помещений и оборудования</w:t>
      </w:r>
    </w:p>
    <w:p w:rsidR="008050F0" w:rsidRPr="008050F0" w:rsidRDefault="008050F0" w:rsidP="008050F0">
      <w:pPr>
        <w:pStyle w:val="11"/>
        <w:ind w:firstLine="708"/>
        <w:rPr>
          <w:rStyle w:val="af6"/>
          <w:rFonts w:ascii="Times New Roman" w:hAnsi="Times New Roman"/>
          <w:b w:val="0"/>
        </w:rPr>
      </w:pPr>
      <w:bookmarkStart w:id="39" w:name="sub_10055"/>
      <w:bookmarkEnd w:id="38"/>
      <w:r w:rsidRPr="008050F0">
        <w:rPr>
          <w:rStyle w:val="af6"/>
          <w:rFonts w:ascii="Times New Roman" w:hAnsi="Times New Roman"/>
          <w:b w:val="0"/>
        </w:rPr>
        <w:t>53. Затраты на аренду помещений</w:t>
      </w:r>
      <w:proofErr w:type="gramStart"/>
      <w:r w:rsidRPr="008050F0">
        <w:rPr>
          <w:rStyle w:val="af6"/>
          <w:rFonts w:ascii="Times New Roman" w:hAnsi="Times New Roman"/>
          <w:b w:val="0"/>
        </w:rPr>
        <w:t xml:space="preserve"> (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22885" cy="230505"/>
            <wp:effectExtent l="19050" t="0" r="0" b="0"/>
            <wp:docPr id="237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) </w:t>
      </w:r>
      <w:proofErr w:type="gramEnd"/>
      <w:r w:rsidRPr="008050F0">
        <w:rPr>
          <w:rStyle w:val="af6"/>
          <w:rFonts w:ascii="Times New Roman" w:hAnsi="Times New Roman"/>
          <w:b w:val="0"/>
        </w:rPr>
        <w:t>определяются по формуле</w:t>
      </w:r>
    </w:p>
    <w:bookmarkEnd w:id="39"/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916430" cy="628015"/>
            <wp:effectExtent l="0" t="0" r="0" b="0"/>
            <wp:docPr id="238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>,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02260" cy="246380"/>
            <wp:effectExtent l="19050" t="0" r="0" b="0"/>
            <wp:docPr id="239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численность работников, размещаемых на </w:t>
      </w:r>
      <w:proofErr w:type="spellStart"/>
      <w:r w:rsidRPr="008050F0">
        <w:rPr>
          <w:rStyle w:val="af6"/>
          <w:rFonts w:ascii="Times New Roman" w:hAnsi="Times New Roman"/>
          <w:b w:val="0"/>
        </w:rPr>
        <w:t>i-й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 арендуемой площади;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S - норма общей площади на 1 работника в соответствии с нормативами, установленными муниципальными органами;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86385" cy="246380"/>
            <wp:effectExtent l="19050" t="0" r="0" b="0"/>
            <wp:docPr id="240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8050F0">
          <w:rPr>
            <w:rStyle w:val="af6"/>
            <w:rFonts w:ascii="Times New Roman" w:hAnsi="Times New Roman"/>
            <w:b w:val="0"/>
          </w:rPr>
          <w:t>1 кв. метр</w:t>
        </w:r>
      </w:smartTag>
      <w:r w:rsidRPr="008050F0">
        <w:rPr>
          <w:rStyle w:val="af6"/>
          <w:rFonts w:ascii="Times New Roman" w:hAnsi="Times New Roman"/>
          <w:b w:val="0"/>
        </w:rPr>
        <w:t xml:space="preserve"> </w:t>
      </w:r>
      <w:proofErr w:type="spellStart"/>
      <w:r w:rsidRPr="008050F0">
        <w:rPr>
          <w:rStyle w:val="af6"/>
          <w:rFonts w:ascii="Times New Roman" w:hAnsi="Times New Roman"/>
          <w:b w:val="0"/>
        </w:rPr>
        <w:t>i-й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 арендуемой площади;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8135" cy="246380"/>
            <wp:effectExtent l="19050" t="0" r="0" b="0"/>
            <wp:docPr id="241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планируемое количество месяцев аренды </w:t>
      </w:r>
      <w:proofErr w:type="spellStart"/>
      <w:r w:rsidRPr="008050F0">
        <w:rPr>
          <w:rStyle w:val="af6"/>
          <w:rFonts w:ascii="Times New Roman" w:hAnsi="Times New Roman"/>
          <w:b w:val="0"/>
        </w:rPr>
        <w:t>i-й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 арендуемой площади.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bookmarkStart w:id="40" w:name="sub_10056"/>
      <w:r w:rsidRPr="008050F0">
        <w:rPr>
          <w:rStyle w:val="af6"/>
          <w:rFonts w:ascii="Times New Roman" w:hAnsi="Times New Roman"/>
          <w:b w:val="0"/>
        </w:rPr>
        <w:t>54. Затраты на аренду помещения (зала) для проведения совещания</w:t>
      </w:r>
      <w:proofErr w:type="gramStart"/>
      <w:r w:rsidRPr="008050F0">
        <w:rPr>
          <w:rStyle w:val="af6"/>
          <w:rFonts w:ascii="Times New Roman" w:hAnsi="Times New Roman"/>
          <w:b w:val="0"/>
        </w:rPr>
        <w:t xml:space="preserve"> (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54635" cy="230505"/>
            <wp:effectExtent l="19050" t="0" r="0" b="0"/>
            <wp:docPr id="242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) </w:t>
      </w:r>
      <w:proofErr w:type="gramEnd"/>
      <w:r w:rsidRPr="008050F0">
        <w:rPr>
          <w:rStyle w:val="af6"/>
          <w:rFonts w:ascii="Times New Roman" w:hAnsi="Times New Roman"/>
          <w:b w:val="0"/>
        </w:rPr>
        <w:t>определяются по формуле</w:t>
      </w:r>
    </w:p>
    <w:bookmarkEnd w:id="40"/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399540" cy="628015"/>
            <wp:effectExtent l="0" t="0" r="0" b="0"/>
            <wp:docPr id="243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>,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8135" cy="246380"/>
            <wp:effectExtent l="0" t="0" r="0" b="0"/>
            <wp:docPr id="244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планируемое количество суток аренды i-го помещения (зала);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8135" cy="246380"/>
            <wp:effectExtent l="19050" t="0" r="0" b="0"/>
            <wp:docPr id="245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цена аренды i-го помещения (зала) в сутки.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bookmarkStart w:id="41" w:name="sub_10057"/>
      <w:r w:rsidRPr="008050F0">
        <w:rPr>
          <w:rStyle w:val="af6"/>
          <w:rFonts w:ascii="Times New Roman" w:hAnsi="Times New Roman"/>
          <w:b w:val="0"/>
        </w:rPr>
        <w:lastRenderedPageBreak/>
        <w:t>55. Затраты на аренду оборудования для проведения совещания</w:t>
      </w:r>
      <w:proofErr w:type="gramStart"/>
      <w:r w:rsidRPr="008050F0">
        <w:rPr>
          <w:rStyle w:val="af6"/>
          <w:rFonts w:ascii="Times New Roman" w:hAnsi="Times New Roman"/>
          <w:b w:val="0"/>
        </w:rPr>
        <w:t xml:space="preserve"> (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86385" cy="230505"/>
            <wp:effectExtent l="19050" t="0" r="0" b="0"/>
            <wp:docPr id="246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) </w:t>
      </w:r>
      <w:proofErr w:type="gramEnd"/>
      <w:r w:rsidRPr="008050F0">
        <w:rPr>
          <w:rStyle w:val="af6"/>
          <w:rFonts w:ascii="Times New Roman" w:hAnsi="Times New Roman"/>
          <w:b w:val="0"/>
        </w:rPr>
        <w:t>определяются по формуле</w:t>
      </w:r>
    </w:p>
    <w:bookmarkEnd w:id="41"/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019935" cy="628015"/>
            <wp:effectExtent l="0" t="0" r="0" b="0"/>
            <wp:docPr id="247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>,</w:t>
      </w:r>
    </w:p>
    <w:p w:rsidR="008050F0" w:rsidRPr="008050F0" w:rsidRDefault="008050F0" w:rsidP="008050F0">
      <w:pPr>
        <w:spacing w:after="0" w:line="240" w:lineRule="auto"/>
        <w:ind w:firstLine="698"/>
        <w:rPr>
          <w:rStyle w:val="af6"/>
          <w:rFonts w:ascii="Times New Roman" w:hAnsi="Times New Roman"/>
          <w:b w:val="0"/>
          <w:sz w:val="24"/>
          <w:szCs w:val="24"/>
        </w:rPr>
      </w:pPr>
      <w:r w:rsidRPr="008050F0">
        <w:rPr>
          <w:rStyle w:val="af6"/>
          <w:rFonts w:ascii="Times New Roman" w:hAnsi="Times New Roman"/>
          <w:b w:val="0"/>
          <w:sz w:val="24"/>
          <w:szCs w:val="24"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02260" cy="246380"/>
            <wp:effectExtent l="19050" t="0" r="0" b="0"/>
            <wp:docPr id="248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  <w:sz w:val="24"/>
          <w:szCs w:val="24"/>
        </w:rPr>
        <w:t xml:space="preserve"> - количество арендуемого i-го оборудования;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94005" cy="246380"/>
            <wp:effectExtent l="19050" t="0" r="0" b="0"/>
            <wp:docPr id="249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количество дней аренды i-го оборудования;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46380" cy="246380"/>
            <wp:effectExtent l="19050" t="0" r="0" b="0"/>
            <wp:docPr id="250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количество часов аренды в день i-го оборудования;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38760" cy="246380"/>
            <wp:effectExtent l="19050" t="0" r="0" b="0"/>
            <wp:docPr id="251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цена 1 часа аренды i-го оборудования.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418"/>
        </w:tabs>
        <w:ind w:left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56. Затраты на содержание и техническое обслуживание помещений 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5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25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" cy="246380"/>
            <wp:effectExtent l="19050" t="0" r="5715" b="0"/>
            <wp:docPr id="25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25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25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5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" cy="230505"/>
            <wp:effectExtent l="19050" t="0" r="7620" b="0"/>
            <wp:docPr id="25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380" cy="230505"/>
            <wp:effectExtent l="19050" t="0" r="1270" b="0"/>
            <wp:docPr id="25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57. Затраты на закупку услуг управляющей компании 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26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040" cy="429260"/>
            <wp:effectExtent l="0" t="0" r="0" b="0"/>
            <wp:docPr id="26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005" cy="246380"/>
            <wp:effectExtent l="0" t="0" r="0" b="0"/>
            <wp:docPr id="26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35" cy="246380"/>
            <wp:effectExtent l="19050" t="0" r="0" b="0"/>
            <wp:docPr id="26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60" cy="246380"/>
            <wp:effectExtent l="19050" t="0" r="2540" b="0"/>
            <wp:docPr id="26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58. В формулах для расчета затрат, указанных в </w:t>
      </w:r>
      <w:hyperlink w:anchor="Par590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>пунктах 60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,  62 настоящих Правил, значение показателя площади помещений должно находиться в пределах нормативов площадей, установленных  муниципальными органами.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 xml:space="preserve">систем охранно-тревожной сигнализации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6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8405" cy="429260"/>
            <wp:effectExtent l="0" t="0" r="0" b="0"/>
            <wp:docPr id="26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26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6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590"/>
      <w:bookmarkEnd w:id="42"/>
      <w:r w:rsidRPr="008050F0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26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муниципальным органом нормы проведения ремонта, но не реже одного раза в 3 года, с учетом требований </w:t>
      </w:r>
      <w:hyperlink r:id="rId27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8050F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23.11.88 N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4910" cy="429260"/>
            <wp:effectExtent l="0" t="0" r="0" b="0"/>
            <wp:docPr id="27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46380"/>
            <wp:effectExtent l="19050" t="0" r="0" b="0"/>
            <wp:docPr id="27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46380"/>
            <wp:effectExtent l="19050" t="0" r="0" b="0"/>
            <wp:docPr id="27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Pr="008050F0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8050F0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61. Затраты на содержание прилегающей территории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0" t="0" r="0" b="0"/>
            <wp:docPr id="27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0665" cy="429260"/>
            <wp:effectExtent l="0" t="0" r="0" b="0"/>
            <wp:docPr id="27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19050" t="0" r="1270" b="0"/>
            <wp:docPr id="27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7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"/>
        </w:smartTagPr>
        <w:r w:rsidRPr="008050F0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8050F0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27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05"/>
      <w:bookmarkEnd w:id="43"/>
      <w:r w:rsidRPr="008050F0">
        <w:rPr>
          <w:rFonts w:ascii="Times New Roman" w:hAnsi="Times New Roman" w:cs="Times New Roman"/>
          <w:sz w:val="24"/>
          <w:szCs w:val="24"/>
        </w:rPr>
        <w:t xml:space="preserve">62. Затраты на оплату услуг по обслуживанию и уборке помещения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46380"/>
            <wp:effectExtent l="19050" t="0" r="0" b="0"/>
            <wp:docPr id="27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0" cy="429260"/>
            <wp:effectExtent l="0" t="0" r="0" b="0"/>
            <wp:docPr id="279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280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28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19050" t="0" r="0" b="0"/>
            <wp:docPr id="282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63. Затраты на вывоз твердых бытовых отходов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283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3150" cy="230505"/>
            <wp:effectExtent l="19050" t="0" r="0" b="0"/>
            <wp:docPr id="284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28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8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Pr="008050F0">
          <w:rPr>
            <w:rFonts w:ascii="Times New Roman" w:hAnsi="Times New Roman" w:cs="Times New Roman"/>
            <w:sz w:val="24"/>
            <w:szCs w:val="24"/>
          </w:rPr>
          <w:t xml:space="preserve">1 куб. </w:t>
        </w:r>
        <w:proofErr w:type="gramStart"/>
        <w:r w:rsidRPr="008050F0">
          <w:rPr>
            <w:rFonts w:ascii="Times New Roman" w:hAnsi="Times New Roman" w:cs="Times New Roman"/>
            <w:sz w:val="24"/>
            <w:szCs w:val="24"/>
          </w:rPr>
          <w:t>м</w:t>
        </w:r>
      </w:smartTag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лифтов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287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429260"/>
            <wp:effectExtent l="0" t="0" r="0" b="0"/>
            <wp:docPr id="28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lastRenderedPageBreak/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8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- цена технического обслуживания и текущего ремонта одного лифта i-го типа в год.</w:t>
      </w:r>
    </w:p>
    <w:p w:rsidR="008050F0" w:rsidRPr="008050F0" w:rsidRDefault="008050F0" w:rsidP="008050F0">
      <w:pPr>
        <w:pStyle w:val="11"/>
        <w:ind w:firstLine="360"/>
        <w:rPr>
          <w:rStyle w:val="af6"/>
          <w:rFonts w:ascii="Times New Roman" w:hAnsi="Times New Roman"/>
          <w:b w:val="0"/>
        </w:rPr>
      </w:pPr>
      <w:bookmarkStart w:id="44" w:name="sub_10070"/>
      <w:r w:rsidRPr="008050F0">
        <w:rPr>
          <w:rStyle w:val="af6"/>
          <w:rFonts w:ascii="Times New Roman" w:hAnsi="Times New Roman"/>
          <w:b w:val="0"/>
        </w:rPr>
        <w:t xml:space="preserve">  65. Затраты на техническое обслуживание и </w:t>
      </w:r>
      <w:proofErr w:type="spellStart"/>
      <w:r w:rsidRPr="008050F0">
        <w:rPr>
          <w:rStyle w:val="af6"/>
          <w:rFonts w:ascii="Times New Roman" w:hAnsi="Times New Roman"/>
          <w:b w:val="0"/>
        </w:rPr>
        <w:t>регламентно-профилактический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 ремонт электрооборудования (</w:t>
      </w:r>
      <w:proofErr w:type="spellStart"/>
      <w:r w:rsidRPr="008050F0">
        <w:rPr>
          <w:rStyle w:val="af6"/>
          <w:rFonts w:ascii="Times New Roman" w:hAnsi="Times New Roman"/>
          <w:b w:val="0"/>
        </w:rPr>
        <w:t>электроподстанций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, трансформаторных подстанций, </w:t>
      </w:r>
      <w:proofErr w:type="spellStart"/>
      <w:r w:rsidRPr="008050F0">
        <w:rPr>
          <w:rStyle w:val="af6"/>
          <w:rFonts w:ascii="Times New Roman" w:hAnsi="Times New Roman"/>
          <w:b w:val="0"/>
        </w:rPr>
        <w:t>электрощитовых</w:t>
      </w:r>
      <w:proofErr w:type="spellEnd"/>
      <w:r w:rsidRPr="008050F0">
        <w:rPr>
          <w:rStyle w:val="af6"/>
          <w:rFonts w:ascii="Times New Roman" w:hAnsi="Times New Roman"/>
          <w:b w:val="0"/>
        </w:rPr>
        <w:t>) административного здания (помещения</w:t>
      </w:r>
      <w:proofErr w:type="gramStart"/>
      <w:r w:rsidRPr="008050F0">
        <w:rPr>
          <w:rStyle w:val="af6"/>
          <w:rFonts w:ascii="Times New Roman" w:hAnsi="Times New Roman"/>
          <w:b w:val="0"/>
        </w:rPr>
        <w:t>) (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54635" cy="230505"/>
            <wp:effectExtent l="19050" t="0" r="0" b="0"/>
            <wp:docPr id="290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) </w:t>
      </w:r>
      <w:proofErr w:type="gramEnd"/>
      <w:r w:rsidRPr="008050F0">
        <w:rPr>
          <w:rStyle w:val="af6"/>
          <w:rFonts w:ascii="Times New Roman" w:hAnsi="Times New Roman"/>
          <w:b w:val="0"/>
        </w:rPr>
        <w:t>определяются по формуле</w:t>
      </w:r>
    </w:p>
    <w:bookmarkEnd w:id="44"/>
    <w:p w:rsidR="008050F0" w:rsidRPr="008050F0" w:rsidRDefault="008050F0" w:rsidP="008050F0">
      <w:pPr>
        <w:pStyle w:val="11"/>
        <w:ind w:left="720" w:firstLine="0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399540" cy="628015"/>
            <wp:effectExtent l="0" t="0" r="0" b="0"/>
            <wp:docPr id="291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>,</w:t>
      </w:r>
    </w:p>
    <w:p w:rsidR="008050F0" w:rsidRPr="008050F0" w:rsidRDefault="008050F0" w:rsidP="008050F0">
      <w:pPr>
        <w:pStyle w:val="11"/>
        <w:ind w:left="720" w:firstLine="0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8135" cy="246380"/>
            <wp:effectExtent l="0" t="0" r="0" b="0"/>
            <wp:docPr id="292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количество i-го оборудования;</w:t>
      </w:r>
    </w:p>
    <w:p w:rsidR="008050F0" w:rsidRPr="008050F0" w:rsidRDefault="008050F0" w:rsidP="008050F0">
      <w:pPr>
        <w:pStyle w:val="11"/>
        <w:ind w:firstLine="0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        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8135" cy="246380"/>
            <wp:effectExtent l="19050" t="0" r="0" b="0"/>
            <wp:docPr id="293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8050F0">
        <w:rPr>
          <w:rStyle w:val="af6"/>
          <w:rFonts w:ascii="Times New Roman" w:hAnsi="Times New Roman"/>
          <w:b w:val="0"/>
        </w:rPr>
        <w:t>электроподстанций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, трансформаторных подстанций, </w:t>
      </w:r>
      <w:proofErr w:type="spellStart"/>
      <w:r w:rsidRPr="008050F0">
        <w:rPr>
          <w:rStyle w:val="af6"/>
          <w:rFonts w:ascii="Times New Roman" w:hAnsi="Times New Roman"/>
          <w:b w:val="0"/>
        </w:rPr>
        <w:t>электрощитовых</w:t>
      </w:r>
      <w:proofErr w:type="spellEnd"/>
      <w:r w:rsidRPr="008050F0">
        <w:rPr>
          <w:rStyle w:val="af6"/>
          <w:rFonts w:ascii="Times New Roman" w:hAnsi="Times New Roman"/>
          <w:b w:val="0"/>
        </w:rPr>
        <w:t>) административного здания (помещения).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627"/>
      <w:bookmarkEnd w:id="45"/>
      <w:r w:rsidRPr="008050F0">
        <w:rPr>
          <w:rFonts w:ascii="Times New Roman" w:hAnsi="Times New Roman" w:cs="Times New Roman"/>
          <w:sz w:val="24"/>
          <w:szCs w:val="24"/>
        </w:rPr>
        <w:t xml:space="preserve">           66.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иного оборудования (систем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29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9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29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29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29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30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165" cy="429260"/>
            <wp:effectExtent l="0" t="0" r="0" b="0"/>
            <wp:docPr id="30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30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системы вентиляции;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30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- профилактического ремонта одной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системы вентиляции.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профилактический ремонт систем пожарной сигнализации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30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7785" cy="429260"/>
            <wp:effectExtent l="0" t="0" r="0" b="0"/>
            <wp:docPr id="30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30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30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профилактического ремонта одного i-го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пожарной сигнализации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профилактический ремонт систем контроля и управления доступом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46380"/>
            <wp:effectExtent l="19050" t="0" r="0" b="0"/>
            <wp:docPr id="30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165" cy="429260"/>
            <wp:effectExtent l="0" t="0" r="0" b="0"/>
            <wp:docPr id="30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19050" t="0" r="0" b="0"/>
            <wp:docPr id="31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31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46380"/>
            <wp:effectExtent l="19050" t="0" r="0" b="0"/>
            <wp:docPr id="31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165" cy="429260"/>
            <wp:effectExtent l="0" t="0" r="0" b="0"/>
            <wp:docPr id="31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19050" t="0" r="0" b="0"/>
            <wp:docPr id="31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31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31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7785" cy="429260"/>
            <wp:effectExtent l="0" t="0" r="0" b="0"/>
            <wp:docPr id="31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1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31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8050F0" w:rsidRPr="008050F0" w:rsidRDefault="008050F0" w:rsidP="00805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729"/>
      <w:bookmarkEnd w:id="46"/>
      <w:r w:rsidRPr="008050F0">
        <w:rPr>
          <w:rFonts w:ascii="Times New Roman" w:hAnsi="Times New Roman" w:cs="Times New Roman"/>
          <w:sz w:val="24"/>
          <w:szCs w:val="24"/>
        </w:rPr>
        <w:t>74. Затраты на оплату услуг внештатных сотрудников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 (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005" cy="222885"/>
            <wp:effectExtent l="19050" t="0" r="0" b="0"/>
            <wp:docPr id="320" name="Рисунок 14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050F0" w:rsidRPr="008050F0" w:rsidRDefault="008050F0" w:rsidP="008050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7320" cy="476885"/>
            <wp:effectExtent l="19050" t="0" r="0" b="0"/>
            <wp:docPr id="321" name="Рисунок 15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</w:t>
      </w:r>
    </w:p>
    <w:p w:rsidR="008050F0" w:rsidRPr="008050F0" w:rsidRDefault="008050F0" w:rsidP="0080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" cy="230505"/>
            <wp:effectExtent l="19050" t="0" r="5715" b="0"/>
            <wp:docPr id="322" name="Рисунок 16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" cy="230505"/>
            <wp:effectExtent l="19050" t="0" r="0" b="0"/>
            <wp:docPr id="323" name="Рисунок 17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050F0" w:rsidRPr="008050F0" w:rsidRDefault="008050F0" w:rsidP="0080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324" name="Рисунок 18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050F0" w:rsidRPr="008050F0" w:rsidRDefault="008050F0" w:rsidP="0080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050F0" w:rsidRPr="008050F0" w:rsidRDefault="008050F0" w:rsidP="00805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</w:t>
      </w:r>
      <w:r w:rsidRPr="008050F0">
        <w:rPr>
          <w:rFonts w:ascii="Times New Roman" w:hAnsi="Times New Roman" w:cs="Times New Roman"/>
          <w:sz w:val="24"/>
          <w:szCs w:val="24"/>
        </w:rPr>
        <w:lastRenderedPageBreak/>
        <w:t>содержанием имущества (за исключением коммунальных услуг).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560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8050F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коммунальные  услуги, аренду помещений и оборудования,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740"/>
      <w:bookmarkEnd w:id="47"/>
      <w:r w:rsidRPr="008050F0">
        <w:rPr>
          <w:rFonts w:ascii="Times New Roman" w:hAnsi="Times New Roman" w:cs="Times New Roman"/>
          <w:sz w:val="24"/>
          <w:szCs w:val="24"/>
        </w:rPr>
        <w:t xml:space="preserve">75. Затраты на оплату типографских работ и услуг, включая приобретение периодических печатных изданий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32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46380"/>
            <wp:effectExtent l="19050" t="0" r="0" b="0"/>
            <wp:docPr id="32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1135" cy="230505"/>
            <wp:effectExtent l="19050" t="0" r="0" b="0"/>
            <wp:docPr id="32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46380"/>
            <wp:effectExtent l="19050" t="0" r="5715" b="0"/>
            <wp:docPr id="32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747"/>
      <w:bookmarkEnd w:id="48"/>
      <w:r w:rsidRPr="008050F0">
        <w:rPr>
          <w:rFonts w:ascii="Times New Roman" w:hAnsi="Times New Roman" w:cs="Times New Roman"/>
          <w:sz w:val="24"/>
          <w:szCs w:val="24"/>
        </w:rPr>
        <w:t xml:space="preserve">76. Затраты на приобретение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0" t="0" r="0" b="0"/>
            <wp:docPr id="32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7285" cy="429260"/>
            <wp:effectExtent l="0" t="0" r="0" b="0"/>
            <wp:docPr id="33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33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33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i-го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>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754"/>
      <w:bookmarkEnd w:id="49"/>
      <w:r w:rsidRPr="008050F0">
        <w:rPr>
          <w:rFonts w:ascii="Times New Roman" w:hAnsi="Times New Roman" w:cs="Times New Roman"/>
          <w:sz w:val="24"/>
          <w:szCs w:val="24"/>
        </w:rPr>
        <w:t xml:space="preserve">77.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33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8050F0" w:rsidRPr="008050F0" w:rsidRDefault="008050F0" w:rsidP="008050F0">
      <w:pPr>
        <w:pStyle w:val="11"/>
        <w:ind w:firstLine="568"/>
        <w:rPr>
          <w:rStyle w:val="af6"/>
          <w:rFonts w:ascii="Times New Roman" w:hAnsi="Times New Roman"/>
          <w:b w:val="0"/>
        </w:rPr>
      </w:pPr>
      <w:bookmarkStart w:id="50" w:name="Par755"/>
      <w:bookmarkStart w:id="51" w:name="Par765"/>
      <w:bookmarkStart w:id="52" w:name="sub_10085"/>
      <w:bookmarkEnd w:id="50"/>
      <w:bookmarkEnd w:id="51"/>
      <w:r w:rsidRPr="008050F0">
        <w:rPr>
          <w:rStyle w:val="af6"/>
          <w:rFonts w:ascii="Times New Roman" w:hAnsi="Times New Roman"/>
          <w:b w:val="0"/>
        </w:rPr>
        <w:t>78. Затраты на оплату услуг внештатных сотрудников</w:t>
      </w:r>
      <w:proofErr w:type="gramStart"/>
      <w:r w:rsidRPr="008050F0">
        <w:rPr>
          <w:rStyle w:val="af6"/>
          <w:rFonts w:ascii="Times New Roman" w:hAnsi="Times New Roman"/>
          <w:b w:val="0"/>
        </w:rPr>
        <w:t xml:space="preserve"> (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25755" cy="230505"/>
            <wp:effectExtent l="19050" t="0" r="0" b="0"/>
            <wp:docPr id="334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) </w:t>
      </w:r>
      <w:proofErr w:type="gramEnd"/>
      <w:r w:rsidRPr="008050F0">
        <w:rPr>
          <w:rStyle w:val="af6"/>
          <w:rFonts w:ascii="Times New Roman" w:hAnsi="Times New Roman"/>
          <w:b w:val="0"/>
        </w:rPr>
        <w:t>определяются по формуле</w:t>
      </w:r>
    </w:p>
    <w:bookmarkEnd w:id="52"/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465070" cy="628015"/>
            <wp:effectExtent l="0" t="0" r="0" b="0"/>
            <wp:docPr id="335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>,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где: </w:t>
      </w: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53390" cy="246380"/>
            <wp:effectExtent l="19050" t="0" r="0" b="0"/>
            <wp:docPr id="336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планируемое количество месяцев работы внештатного сотрудника в </w:t>
      </w:r>
      <w:proofErr w:type="spellStart"/>
      <w:r w:rsidRPr="008050F0">
        <w:rPr>
          <w:rStyle w:val="af6"/>
          <w:rFonts w:ascii="Times New Roman" w:hAnsi="Times New Roman"/>
          <w:b w:val="0"/>
        </w:rPr>
        <w:t>j-й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 должности;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05765" cy="246380"/>
            <wp:effectExtent l="19050" t="0" r="0" b="0"/>
            <wp:docPr id="337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стоимость 1 месяца работы внештатного сотрудника в </w:t>
      </w:r>
      <w:proofErr w:type="spellStart"/>
      <w:r w:rsidRPr="008050F0">
        <w:rPr>
          <w:rStyle w:val="af6"/>
          <w:rFonts w:ascii="Times New Roman" w:hAnsi="Times New Roman"/>
          <w:b w:val="0"/>
        </w:rPr>
        <w:t>j-й</w:t>
      </w:r>
      <w:proofErr w:type="spellEnd"/>
      <w:r w:rsidRPr="008050F0">
        <w:rPr>
          <w:rStyle w:val="af6"/>
          <w:rFonts w:ascii="Times New Roman" w:hAnsi="Times New Roman"/>
          <w:b w:val="0"/>
        </w:rPr>
        <w:t xml:space="preserve"> должности;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57505" cy="246380"/>
            <wp:effectExtent l="0" t="0" r="0" b="0"/>
            <wp:docPr id="338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Style w:val="af6"/>
          <w:rFonts w:ascii="Times New Roman" w:hAnsi="Times New Roman"/>
          <w:b w:val="0"/>
        </w:rPr>
        <w:t xml:space="preserve"> - процентная ставка страховых взносов в государственные внебюджетные фонды.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8050F0" w:rsidRPr="008050F0" w:rsidRDefault="008050F0" w:rsidP="008050F0">
      <w:pPr>
        <w:pStyle w:val="11"/>
        <w:rPr>
          <w:rStyle w:val="af6"/>
          <w:rFonts w:ascii="Times New Roman" w:hAnsi="Times New Roman"/>
          <w:b w:val="0"/>
        </w:rPr>
      </w:pPr>
      <w:r w:rsidRPr="008050F0">
        <w:rPr>
          <w:rStyle w:val="af6"/>
          <w:rFonts w:ascii="Times New Roman" w:hAnsi="Times New Roman"/>
          <w:b w:val="0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</w:t>
      </w:r>
      <w:r w:rsidRPr="008050F0">
        <w:rPr>
          <w:rStyle w:val="af6"/>
          <w:rFonts w:ascii="Times New Roman" w:hAnsi="Times New Roman"/>
          <w:b w:val="0"/>
        </w:rPr>
        <w:lastRenderedPageBreak/>
        <w:t xml:space="preserve">относящихся к коммунальным услугам и услугам, связанным с содержанием имущества.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79. Затраты на проведение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6540" cy="4292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774"/>
      <w:bookmarkEnd w:id="53"/>
      <w:r w:rsidRPr="008050F0">
        <w:rPr>
          <w:rFonts w:ascii="Times New Roman" w:hAnsi="Times New Roman" w:cs="Times New Roman"/>
          <w:sz w:val="24"/>
          <w:szCs w:val="24"/>
        </w:rPr>
        <w:t xml:space="preserve">80. Затраты на аттестацию специальных помещений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305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6035" cy="4292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781"/>
      <w:bookmarkEnd w:id="54"/>
      <w:r w:rsidRPr="008050F0">
        <w:rPr>
          <w:rFonts w:ascii="Times New Roman" w:hAnsi="Times New Roman" w:cs="Times New Roman"/>
          <w:sz w:val="24"/>
          <w:szCs w:val="24"/>
        </w:rPr>
        <w:t xml:space="preserve">81. Затраты на проведение диспансеризации работников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660" cy="23050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788"/>
      <w:bookmarkEnd w:id="55"/>
      <w:r w:rsidRPr="008050F0">
        <w:rPr>
          <w:rFonts w:ascii="Times New Roman" w:hAnsi="Times New Roman" w:cs="Times New Roman"/>
          <w:sz w:val="24"/>
          <w:szCs w:val="24"/>
        </w:rPr>
        <w:t xml:space="preserve">82. Затраты на оплату работ по монтажу (установке), дооборудованию и наладке оборудования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910" cy="44513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4638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83. Затраты на оплату услуг вневедомственной охраны определяются по фактическим затратам в отчетном финансовом году.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796"/>
      <w:bookmarkEnd w:id="56"/>
      <w:r w:rsidRPr="008050F0">
        <w:rPr>
          <w:rFonts w:ascii="Times New Roman" w:hAnsi="Times New Roman" w:cs="Times New Roman"/>
          <w:sz w:val="24"/>
          <w:szCs w:val="24"/>
        </w:rPr>
        <w:t xml:space="preserve">84.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45135" cy="2305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65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8050F0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1105" cy="4292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278130" cy="2305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13385" cy="230505"/>
            <wp:effectExtent l="19050" t="0" r="571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571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762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3050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74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Pr="008050F0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46380"/>
            <wp:effectExtent l="19050" t="0" r="127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809"/>
      <w:bookmarkEnd w:id="57"/>
      <w:r w:rsidRPr="008050F0">
        <w:rPr>
          <w:rFonts w:ascii="Times New Roman" w:hAnsi="Times New Roman" w:cs="Times New Roman"/>
          <w:sz w:val="24"/>
          <w:szCs w:val="24"/>
        </w:rPr>
        <w:t xml:space="preserve">85. Затраты на оплату труда независимых экспертов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8685" cy="24638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8755" cy="23050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0" t="0" r="127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0" t="0" r="127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82" w:tooltip="Постановление Правительства ХМАО - Югры от 20.02.2006 N 33-п (ред. от 26.10.2006) &quot;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" w:history="1">
        <w:r w:rsidRPr="008050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10.04.2013 N 137-пп "О порядке оплаты услуг независимых экспертов";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4638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843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8" w:name="Par820"/>
      <w:bookmarkEnd w:id="58"/>
      <w:r w:rsidRPr="008050F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824"/>
      <w:bookmarkEnd w:id="59"/>
      <w:r w:rsidRPr="008050F0">
        <w:rPr>
          <w:rFonts w:ascii="Times New Roman" w:hAnsi="Times New Roman" w:cs="Times New Roman"/>
          <w:sz w:val="24"/>
          <w:szCs w:val="24"/>
        </w:rPr>
        <w:t>86. Затраты на приобретение основных средств, не отнесенные к затратам на приобретение основных сре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4638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24638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lastRenderedPageBreak/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571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832"/>
      <w:bookmarkEnd w:id="60"/>
      <w:r w:rsidRPr="008050F0">
        <w:rPr>
          <w:rFonts w:ascii="Times New Roman" w:hAnsi="Times New Roman" w:cs="Times New Roman"/>
          <w:sz w:val="24"/>
          <w:szCs w:val="24"/>
        </w:rPr>
        <w:t xml:space="preserve">87. Затраты на приобретение транспортных средств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2535" cy="42926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254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транспортных средств с учетом </w:t>
      </w:r>
      <w:hyperlink w:anchor="Par989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8050F0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с учетом </w:t>
      </w:r>
      <w:hyperlink w:anchor="Par989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на приобретение служебного легкового автотранспорта.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839"/>
      <w:bookmarkEnd w:id="61"/>
      <w:r w:rsidRPr="008050F0">
        <w:rPr>
          <w:rFonts w:ascii="Times New Roman" w:hAnsi="Times New Roman" w:cs="Times New Roman"/>
          <w:sz w:val="24"/>
          <w:szCs w:val="24"/>
        </w:rPr>
        <w:t xml:space="preserve">88. Затраты на приобретение мебели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9260" cy="23050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4790" cy="42926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нормативами, установленными Администрацией города;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нормативами, установленными Администрацией города.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89. Затраты на приобретение систем кондиционирования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5535" cy="42926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6380" cy="230505"/>
            <wp:effectExtent l="0" t="0" r="127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системы кондиционирования.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701"/>
        </w:tabs>
        <w:ind w:left="101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62" w:name="Par854"/>
      <w:bookmarkEnd w:id="62"/>
      <w:r w:rsidRPr="008050F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90.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74015" cy="24638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565" cy="246380"/>
            <wp:effectExtent l="19050" t="0" r="698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19050" t="0" r="254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851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869"/>
      <w:bookmarkEnd w:id="63"/>
      <w:r w:rsidRPr="008050F0">
        <w:rPr>
          <w:rFonts w:ascii="Times New Roman" w:hAnsi="Times New Roman" w:cs="Times New Roman"/>
          <w:sz w:val="24"/>
          <w:szCs w:val="24"/>
        </w:rPr>
        <w:t xml:space="preserve">91. Затраты на приобретение бланочной продукции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22805" cy="44513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бланка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4638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92. Затраты на приобретение канцелярских принадлежностей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3050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42926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050F0">
          <w:rPr>
            <w:rFonts w:ascii="Times New Roman" w:hAnsi="Times New Roman" w:cs="Times New Roman"/>
            <w:sz w:val="24"/>
            <w:szCs w:val="24"/>
          </w:rPr>
          <w:t>пунктами 18, 20, 22 общих требований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93. Затраты на приобретение хозяйственных товаров и принадлежностей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8410" cy="4292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8130" cy="23050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2260" cy="23050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94. Затраты на приобретение горюче-смазочных материалов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635" cy="23050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8795" cy="4292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8050F0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8050F0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методическим </w:t>
      </w:r>
      <w:hyperlink r:id="rId428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8050F0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8135" cy="23050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901"/>
      <w:bookmarkEnd w:id="64"/>
      <w:r w:rsidRPr="008050F0">
        <w:rPr>
          <w:rFonts w:ascii="Times New Roman" w:hAnsi="Times New Roman" w:cs="Times New Roman"/>
          <w:sz w:val="24"/>
          <w:szCs w:val="24"/>
        </w:rPr>
        <w:t xml:space="preserve">95.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Pr="008050F0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902"/>
      <w:bookmarkEnd w:id="65"/>
      <w:r w:rsidRPr="008050F0">
        <w:rPr>
          <w:rFonts w:ascii="Times New Roman" w:hAnsi="Times New Roman" w:cs="Times New Roman"/>
          <w:sz w:val="24"/>
          <w:szCs w:val="24"/>
        </w:rPr>
        <w:t xml:space="preserve">96. Затраты на приобретение материальных запасов для нужд гражданской обороны 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1640" cy="23050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28800" cy="42926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1630" cy="230505"/>
            <wp:effectExtent l="19050" t="0" r="127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9890" cy="230505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для нужд гражданской обороны из расчета на одного работника в год в соответствии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с нормативами, установленными администрацией города;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4635" cy="23050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 </w:t>
      </w:r>
      <w:hyperlink r:id="rId43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050F0">
          <w:rPr>
            <w:rFonts w:ascii="Times New Roman" w:hAnsi="Times New Roman" w:cs="Times New Roman"/>
            <w:sz w:val="24"/>
            <w:szCs w:val="24"/>
          </w:rPr>
          <w:t>пунктами 18, 20, 22 общих требований</w:t>
        </w:r>
      </w:hyperlink>
      <w:r w:rsidRPr="008050F0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затрат.</w:t>
      </w:r>
      <w:bookmarkStart w:id="66" w:name="Par948"/>
      <w:bookmarkStart w:id="67" w:name="Par1015"/>
      <w:bookmarkEnd w:id="66"/>
      <w:bookmarkEnd w:id="67"/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50F0">
        <w:rPr>
          <w:rFonts w:ascii="Times New Roman" w:hAnsi="Times New Roman" w:cs="Times New Roman"/>
          <w:sz w:val="24"/>
          <w:szCs w:val="24"/>
        </w:rPr>
        <w:t>. Затраты на капитальный ремонт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97.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 xml:space="preserve">98.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99.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с законодательством Российской Федерации о градостроительной деятельности.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 реконструкции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100. 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101.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 xml:space="preserve"> (</w:t>
      </w:r>
      <w:r w:rsidRPr="008050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4005" cy="24638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4795" cy="47688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>,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где:</w:t>
      </w:r>
      <w:r w:rsidRPr="008050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4638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gramStart"/>
      <w:r w:rsidRPr="008050F0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80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9885" cy="24638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0F0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8050F0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050F0">
        <w:rPr>
          <w:rFonts w:ascii="Times New Roman" w:hAnsi="Times New Roman" w:cs="Times New Roman"/>
          <w:sz w:val="24"/>
          <w:szCs w:val="24"/>
        </w:rPr>
        <w:t xml:space="preserve"> виду дополнительного 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8050F0" w:rsidRPr="008050F0" w:rsidRDefault="008050F0" w:rsidP="008050F0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102. 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 контрактной системе.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Глава Карлукского</w:t>
      </w:r>
    </w:p>
    <w:p w:rsidR="008050F0" w:rsidRPr="008050F0" w:rsidRDefault="008050F0" w:rsidP="008050F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  <w:sectPr w:rsidR="008050F0" w:rsidRPr="008050F0" w:rsidSect="0073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50F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О.Д.Тимофеева</w:t>
      </w:r>
    </w:p>
    <w:p w:rsidR="008050F0" w:rsidRPr="008050F0" w:rsidRDefault="008050F0" w:rsidP="008050F0">
      <w:pPr>
        <w:pStyle w:val="4"/>
        <w:jc w:val="right"/>
        <w:rPr>
          <w:sz w:val="18"/>
          <w:szCs w:val="18"/>
        </w:rPr>
      </w:pPr>
      <w:r w:rsidRPr="008050F0">
        <w:rPr>
          <w:sz w:val="18"/>
          <w:szCs w:val="18"/>
        </w:rPr>
        <w:lastRenderedPageBreak/>
        <w:t xml:space="preserve">Приложение № 1 </w:t>
      </w:r>
    </w:p>
    <w:p w:rsidR="008050F0" w:rsidRPr="008050F0" w:rsidRDefault="008050F0" w:rsidP="008050F0">
      <w:pPr>
        <w:pStyle w:val="4"/>
        <w:jc w:val="right"/>
        <w:rPr>
          <w:sz w:val="18"/>
          <w:szCs w:val="18"/>
        </w:rPr>
      </w:pPr>
      <w:r w:rsidRPr="008050F0">
        <w:rPr>
          <w:sz w:val="18"/>
          <w:szCs w:val="18"/>
        </w:rPr>
        <w:t xml:space="preserve">к Правилам определения </w:t>
      </w:r>
    </w:p>
    <w:p w:rsidR="008050F0" w:rsidRPr="008050F0" w:rsidRDefault="008050F0" w:rsidP="008050F0">
      <w:pPr>
        <w:pStyle w:val="4"/>
        <w:jc w:val="right"/>
        <w:rPr>
          <w:sz w:val="18"/>
          <w:szCs w:val="18"/>
        </w:rPr>
      </w:pPr>
      <w:r w:rsidRPr="008050F0">
        <w:rPr>
          <w:sz w:val="18"/>
          <w:szCs w:val="18"/>
        </w:rPr>
        <w:t>нормативных затрат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50F0">
        <w:rPr>
          <w:rFonts w:ascii="Times New Roman" w:hAnsi="Times New Roman" w:cs="Times New Roman"/>
          <w:sz w:val="18"/>
          <w:szCs w:val="18"/>
        </w:rPr>
        <w:t>на обеспечение функций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18"/>
          <w:szCs w:val="18"/>
        </w:rPr>
        <w:t>Карлукского муниципального образования</w:t>
      </w:r>
    </w:p>
    <w:p w:rsidR="008050F0" w:rsidRPr="008050F0" w:rsidRDefault="008050F0" w:rsidP="008050F0">
      <w:pPr>
        <w:pStyle w:val="4"/>
        <w:jc w:val="center"/>
        <w:rPr>
          <w:sz w:val="24"/>
          <w:szCs w:val="24"/>
        </w:rPr>
      </w:pPr>
    </w:p>
    <w:p w:rsidR="008050F0" w:rsidRPr="008050F0" w:rsidRDefault="008050F0" w:rsidP="008050F0">
      <w:pPr>
        <w:pStyle w:val="4"/>
        <w:jc w:val="center"/>
        <w:rPr>
          <w:sz w:val="24"/>
          <w:szCs w:val="24"/>
        </w:rPr>
      </w:pPr>
      <w:r w:rsidRPr="008050F0">
        <w:rPr>
          <w:sz w:val="24"/>
          <w:szCs w:val="24"/>
        </w:rPr>
        <w:t>Нормативы обеспечения функций Карлукского муниципального образования,  применяемые при расчете нормативных затрат на приобретение средств подвижной связи и услуг подвижной связи</w:t>
      </w: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694"/>
        <w:gridCol w:w="1984"/>
        <w:gridCol w:w="1842"/>
        <w:gridCol w:w="2269"/>
      </w:tblGrid>
      <w:tr w:rsidR="008050F0" w:rsidRPr="008050F0" w:rsidTr="009E1E62">
        <w:tc>
          <w:tcPr>
            <w:tcW w:w="1418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269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Количество сре</w:t>
            </w: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</w:tc>
        <w:tc>
          <w:tcPr>
            <w:tcW w:w="198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язи*(1)</w:t>
            </w:r>
          </w:p>
        </w:tc>
        <w:tc>
          <w:tcPr>
            <w:tcW w:w="1842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Расходы на услуги связи * (2)</w:t>
            </w:r>
          </w:p>
        </w:tc>
        <w:tc>
          <w:tcPr>
            <w:tcW w:w="2269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Группа должностей </w:t>
            </w:r>
          </w:p>
        </w:tc>
      </w:tr>
      <w:tr w:rsidR="008050F0" w:rsidRPr="008050F0" w:rsidTr="009E1E62">
        <w:tc>
          <w:tcPr>
            <w:tcW w:w="1418" w:type="dxa"/>
          </w:tcPr>
          <w:p w:rsidR="008050F0" w:rsidRPr="008050F0" w:rsidRDefault="008050F0" w:rsidP="008050F0">
            <w:pPr>
              <w:tabs>
                <w:tab w:val="left" w:pos="600"/>
                <w:tab w:val="right" w:pos="3545"/>
              </w:tabs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8050F0" w:rsidRPr="008050F0" w:rsidRDefault="008050F0" w:rsidP="008050F0">
            <w:pPr>
              <w:tabs>
                <w:tab w:val="left" w:pos="600"/>
                <w:tab w:val="right" w:pos="3545"/>
              </w:tabs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8050F0" w:rsidRPr="008050F0" w:rsidTr="009E1E62">
        <w:tc>
          <w:tcPr>
            <w:tcW w:w="1418" w:type="dxa"/>
            <w:vMerge w:val="restart"/>
          </w:tcPr>
          <w:p w:rsidR="008050F0" w:rsidRPr="008050F0" w:rsidRDefault="008050F0" w:rsidP="008050F0">
            <w:pPr>
              <w:tabs>
                <w:tab w:val="left" w:pos="-142"/>
                <w:tab w:val="right" w:pos="354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подвижная связь</w:t>
            </w:r>
          </w:p>
        </w:tc>
        <w:tc>
          <w:tcPr>
            <w:tcW w:w="269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198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10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ежемесячные расходы не более 2 тыс. рублей включительно в расчете на муниципального  служащего</w:t>
            </w:r>
          </w:p>
        </w:tc>
        <w:tc>
          <w:tcPr>
            <w:tcW w:w="2269" w:type="dxa"/>
            <w:vMerge w:val="restart"/>
          </w:tcPr>
          <w:p w:rsidR="008050F0" w:rsidRPr="008050F0" w:rsidRDefault="008050F0" w:rsidP="008050F0">
            <w:pPr>
              <w:tabs>
                <w:tab w:val="left" w:pos="0"/>
                <w:tab w:val="right" w:pos="3545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8050F0" w:rsidRPr="008050F0" w:rsidTr="009E1E62">
        <w:tc>
          <w:tcPr>
            <w:tcW w:w="1418" w:type="dxa"/>
            <w:vMerge/>
          </w:tcPr>
          <w:p w:rsidR="008050F0" w:rsidRPr="008050F0" w:rsidRDefault="008050F0" w:rsidP="008050F0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муниципального служащего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должность, относящуюся к ведущей группе должностей </w:t>
            </w:r>
          </w:p>
        </w:tc>
        <w:tc>
          <w:tcPr>
            <w:tcW w:w="198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7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ежемесячные расходы не более 1 тыс. рублей включительно в расчете на муниципального  служащего</w:t>
            </w:r>
          </w:p>
        </w:tc>
        <w:tc>
          <w:tcPr>
            <w:tcW w:w="2269" w:type="dxa"/>
            <w:vMerge/>
          </w:tcPr>
          <w:p w:rsidR="008050F0" w:rsidRPr="008050F0" w:rsidRDefault="008050F0" w:rsidP="008050F0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0F0" w:rsidRPr="008050F0" w:rsidTr="009E1E62">
        <w:tc>
          <w:tcPr>
            <w:tcW w:w="1418" w:type="dxa"/>
            <w:vMerge/>
          </w:tcPr>
          <w:p w:rsidR="008050F0" w:rsidRPr="008050F0" w:rsidRDefault="008050F0" w:rsidP="008050F0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одной единицы в расчете на муниципального служащего замещающего должность, относящуюся к ведущей группе должностей </w:t>
            </w:r>
          </w:p>
        </w:tc>
        <w:tc>
          <w:tcPr>
            <w:tcW w:w="198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5 тыс. рублей включительно за 1 единицу в расчете на  муниципального  служащего</w:t>
            </w:r>
          </w:p>
        </w:tc>
        <w:tc>
          <w:tcPr>
            <w:tcW w:w="1842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ежемесячные расходы не более 0,8 тыс. рублей включительно в расчете на муниципального  служащего</w:t>
            </w:r>
          </w:p>
        </w:tc>
        <w:tc>
          <w:tcPr>
            <w:tcW w:w="2269" w:type="dxa"/>
            <w:vMerge/>
          </w:tcPr>
          <w:p w:rsidR="008050F0" w:rsidRPr="008050F0" w:rsidRDefault="008050F0" w:rsidP="008050F0">
            <w:pPr>
              <w:tabs>
                <w:tab w:val="left" w:pos="600"/>
                <w:tab w:val="right" w:pos="326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50F0" w:rsidRPr="008050F0" w:rsidRDefault="008050F0" w:rsidP="008050F0">
      <w:pPr>
        <w:pStyle w:val="4"/>
        <w:rPr>
          <w:sz w:val="24"/>
          <w:szCs w:val="24"/>
        </w:rPr>
      </w:pPr>
    </w:p>
    <w:p w:rsidR="008050F0" w:rsidRPr="008050F0" w:rsidRDefault="008050F0" w:rsidP="008050F0">
      <w:pPr>
        <w:pStyle w:val="4"/>
        <w:jc w:val="center"/>
        <w:rPr>
          <w:sz w:val="24"/>
          <w:szCs w:val="24"/>
        </w:rPr>
      </w:pPr>
    </w:p>
    <w:p w:rsidR="008050F0" w:rsidRPr="008050F0" w:rsidRDefault="008050F0" w:rsidP="008050F0">
      <w:pPr>
        <w:pStyle w:val="11"/>
        <w:rPr>
          <w:rFonts w:ascii="Times New Roman" w:hAnsi="Times New Roman" w:cs="Times New Roman"/>
          <w:bCs/>
          <w:sz w:val="22"/>
          <w:szCs w:val="22"/>
        </w:rPr>
      </w:pPr>
      <w:r w:rsidRPr="008050F0">
        <w:rPr>
          <w:rFonts w:ascii="Times New Roman" w:hAnsi="Times New Roman" w:cs="Times New Roman"/>
          <w:bCs/>
          <w:sz w:val="22"/>
          <w:szCs w:val="22"/>
        </w:rPr>
        <w:t>*(1) Периодичность приобретения сре</w:t>
      </w:r>
      <w:proofErr w:type="gramStart"/>
      <w:r w:rsidRPr="008050F0">
        <w:rPr>
          <w:rFonts w:ascii="Times New Roman" w:hAnsi="Times New Roman" w:cs="Times New Roman"/>
          <w:bCs/>
          <w:sz w:val="22"/>
          <w:szCs w:val="22"/>
        </w:rPr>
        <w:t>дств св</w:t>
      </w:r>
      <w:proofErr w:type="gramEnd"/>
      <w:r w:rsidRPr="008050F0">
        <w:rPr>
          <w:rFonts w:ascii="Times New Roman" w:hAnsi="Times New Roman" w:cs="Times New Roman"/>
          <w:bCs/>
          <w:sz w:val="22"/>
          <w:szCs w:val="22"/>
        </w:rPr>
        <w:t>язи определяется максимальным сроком полезного использования и составляет 5 лет.</w:t>
      </w:r>
    </w:p>
    <w:p w:rsidR="008050F0" w:rsidRPr="008050F0" w:rsidRDefault="008050F0" w:rsidP="008050F0">
      <w:pPr>
        <w:pStyle w:val="11"/>
        <w:rPr>
          <w:rFonts w:ascii="Times New Roman" w:hAnsi="Times New Roman" w:cs="Times New Roman"/>
          <w:bCs/>
          <w:sz w:val="22"/>
          <w:szCs w:val="22"/>
        </w:rPr>
      </w:pPr>
      <w:r w:rsidRPr="008050F0">
        <w:rPr>
          <w:rFonts w:ascii="Times New Roman" w:hAnsi="Times New Roman" w:cs="Times New Roman"/>
          <w:bCs/>
          <w:sz w:val="22"/>
          <w:szCs w:val="22"/>
        </w:rPr>
        <w:t>*(2) Объем расходов, рассчитанный с применением нормативных затрат на приобретение услуг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050F0" w:rsidRPr="008050F0" w:rsidRDefault="008050F0" w:rsidP="008050F0">
      <w:pPr>
        <w:pStyle w:val="11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</w:rPr>
      </w:pPr>
    </w:p>
    <w:p w:rsidR="008050F0" w:rsidRDefault="008050F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050F0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№ 2</w:t>
      </w:r>
    </w:p>
    <w:p w:rsidR="008050F0" w:rsidRPr="008050F0" w:rsidRDefault="008050F0" w:rsidP="008050F0">
      <w:pPr>
        <w:pStyle w:val="4"/>
        <w:jc w:val="right"/>
        <w:rPr>
          <w:sz w:val="16"/>
          <w:szCs w:val="16"/>
        </w:rPr>
      </w:pPr>
      <w:r w:rsidRPr="008050F0">
        <w:rPr>
          <w:sz w:val="16"/>
          <w:szCs w:val="16"/>
        </w:rPr>
        <w:t xml:space="preserve">к Правилам определения </w:t>
      </w:r>
    </w:p>
    <w:p w:rsidR="008050F0" w:rsidRPr="008050F0" w:rsidRDefault="008050F0" w:rsidP="008050F0">
      <w:pPr>
        <w:pStyle w:val="4"/>
        <w:jc w:val="right"/>
        <w:rPr>
          <w:sz w:val="16"/>
          <w:szCs w:val="16"/>
        </w:rPr>
      </w:pPr>
      <w:r w:rsidRPr="008050F0">
        <w:rPr>
          <w:sz w:val="16"/>
          <w:szCs w:val="16"/>
        </w:rPr>
        <w:t>нормативных затрат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50F0">
        <w:rPr>
          <w:rFonts w:ascii="Times New Roman" w:hAnsi="Times New Roman" w:cs="Times New Roman"/>
          <w:sz w:val="16"/>
          <w:szCs w:val="16"/>
        </w:rPr>
        <w:t>на обеспечение функций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16"/>
          <w:szCs w:val="16"/>
        </w:rPr>
        <w:t>Карлукского муниципального образования</w:t>
      </w:r>
    </w:p>
    <w:p w:rsidR="008050F0" w:rsidRPr="008050F0" w:rsidRDefault="008050F0" w:rsidP="008050F0">
      <w:pPr>
        <w:pStyle w:val="11"/>
        <w:jc w:val="center"/>
        <w:rPr>
          <w:rFonts w:ascii="Times New Roman" w:hAnsi="Times New Roman" w:cs="Times New Roman"/>
          <w:bCs/>
        </w:rPr>
      </w:pPr>
      <w:r w:rsidRPr="008050F0">
        <w:rPr>
          <w:rFonts w:ascii="Times New Roman" w:hAnsi="Times New Roman" w:cs="Times New Roman"/>
          <w:bCs/>
        </w:rPr>
        <w:t>Нормативы</w:t>
      </w:r>
    </w:p>
    <w:p w:rsidR="008050F0" w:rsidRPr="008050F0" w:rsidRDefault="008050F0" w:rsidP="008050F0">
      <w:pPr>
        <w:pStyle w:val="11"/>
        <w:jc w:val="center"/>
        <w:rPr>
          <w:rFonts w:ascii="Times New Roman" w:hAnsi="Times New Roman" w:cs="Times New Roman"/>
          <w:bCs/>
        </w:rPr>
      </w:pPr>
      <w:proofErr w:type="gramStart"/>
      <w:r w:rsidRPr="008050F0">
        <w:rPr>
          <w:rFonts w:ascii="Times New Roman" w:hAnsi="Times New Roman" w:cs="Times New Roman"/>
          <w:bCs/>
        </w:rPr>
        <w:t>применяемые</w:t>
      </w:r>
      <w:proofErr w:type="gramEnd"/>
      <w:r w:rsidRPr="008050F0">
        <w:rPr>
          <w:rFonts w:ascii="Times New Roman" w:hAnsi="Times New Roman" w:cs="Times New Roman"/>
          <w:bCs/>
        </w:rPr>
        <w:t xml:space="preserve"> при определении нормативных затрат на приобретение служебного легкового автотранспорта</w:t>
      </w:r>
    </w:p>
    <w:p w:rsidR="008050F0" w:rsidRPr="008050F0" w:rsidRDefault="008050F0" w:rsidP="008050F0">
      <w:pPr>
        <w:pStyle w:val="11"/>
        <w:jc w:val="center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969"/>
        <w:gridCol w:w="3118"/>
        <w:gridCol w:w="1859"/>
      </w:tblGrid>
      <w:tr w:rsidR="008050F0" w:rsidRPr="008050F0" w:rsidTr="009E1E62">
        <w:tc>
          <w:tcPr>
            <w:tcW w:w="4629" w:type="dxa"/>
            <w:gridSpan w:val="2"/>
          </w:tcPr>
          <w:p w:rsidR="008050F0" w:rsidRPr="008050F0" w:rsidRDefault="008050F0" w:rsidP="008050F0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средство, закрепленное за  муниципальным органом</w:t>
            </w:r>
          </w:p>
        </w:tc>
        <w:tc>
          <w:tcPr>
            <w:tcW w:w="4977" w:type="dxa"/>
            <w:gridSpan w:val="2"/>
          </w:tcPr>
          <w:p w:rsidR="008050F0" w:rsidRPr="008050F0" w:rsidRDefault="008050F0" w:rsidP="008050F0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Транспортное средство без персонального закрепления</w:t>
            </w:r>
          </w:p>
        </w:tc>
      </w:tr>
      <w:tr w:rsidR="008050F0" w:rsidRPr="008050F0" w:rsidTr="009E1E62">
        <w:tc>
          <w:tcPr>
            <w:tcW w:w="2660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количество</w:t>
            </w:r>
          </w:p>
        </w:tc>
        <w:tc>
          <w:tcPr>
            <w:tcW w:w="1969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цена и мощность</w:t>
            </w:r>
          </w:p>
        </w:tc>
        <w:tc>
          <w:tcPr>
            <w:tcW w:w="3118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количество</w:t>
            </w:r>
          </w:p>
        </w:tc>
        <w:tc>
          <w:tcPr>
            <w:tcW w:w="1859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цена и мощность</w:t>
            </w:r>
          </w:p>
        </w:tc>
      </w:tr>
      <w:tr w:rsidR="008050F0" w:rsidRPr="008050F0" w:rsidTr="009E1E62">
        <w:tc>
          <w:tcPr>
            <w:tcW w:w="2660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Не более 1 единицы в расчете на муниципального служащего, замещающего должность руководителя или заместителя руководителя</w:t>
            </w:r>
            <w:hyperlink w:anchor="sub_6666" w:history="1">
              <w:r w:rsidRPr="008050F0">
                <w:rPr>
                  <w:sz w:val="20"/>
                </w:rPr>
                <w:t>*(1)</w:t>
              </w:r>
            </w:hyperlink>
            <w:r w:rsidRPr="008050F0">
              <w:rPr>
                <w:sz w:val="20"/>
              </w:rPr>
              <w:t xml:space="preserve"> муниципального органа, относящуюся к главной группе должностей муниципальной службы</w:t>
            </w:r>
            <w:hyperlink w:anchor="sub_7777" w:history="1">
              <w:r w:rsidRPr="008050F0">
                <w:rPr>
                  <w:sz w:val="20"/>
                </w:rPr>
                <w:t>*(2)</w:t>
              </w:r>
            </w:hyperlink>
          </w:p>
        </w:tc>
        <w:tc>
          <w:tcPr>
            <w:tcW w:w="1969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не более 1,3 млн</w:t>
            </w:r>
            <w:proofErr w:type="gramStart"/>
            <w:r w:rsidRPr="008050F0">
              <w:rPr>
                <w:sz w:val="20"/>
              </w:rPr>
              <w:t>.р</w:t>
            </w:r>
            <w:proofErr w:type="gramEnd"/>
            <w:r w:rsidRPr="008050F0">
              <w:rPr>
                <w:sz w:val="20"/>
              </w:rPr>
              <w:t>ублей и не более 200 лошадиных сил</w:t>
            </w:r>
          </w:p>
        </w:tc>
        <w:tc>
          <w:tcPr>
            <w:tcW w:w="3118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не более 1 единицы в расчете на 50 единиц предельной численности муниципальных служащих и работников, состоящих в штате муниципальных органов, замещающих должности, не являющиеся должностями муниципальной службы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050F0" w:rsidRPr="008050F0" w:rsidRDefault="008050F0" w:rsidP="008050F0">
            <w:pPr>
              <w:pStyle w:val="4"/>
              <w:rPr>
                <w:sz w:val="20"/>
              </w:rPr>
            </w:pPr>
            <w:r w:rsidRPr="008050F0">
              <w:rPr>
                <w:sz w:val="20"/>
              </w:rPr>
              <w:t>не более 1,0 млн</w:t>
            </w:r>
            <w:proofErr w:type="gramStart"/>
            <w:r w:rsidRPr="008050F0">
              <w:rPr>
                <w:sz w:val="20"/>
              </w:rPr>
              <w:t>.р</w:t>
            </w:r>
            <w:proofErr w:type="gramEnd"/>
            <w:r w:rsidRPr="008050F0">
              <w:rPr>
                <w:sz w:val="20"/>
              </w:rPr>
              <w:t>ублей и не более 150 лошадиных сил</w:t>
            </w:r>
          </w:p>
        </w:tc>
      </w:tr>
    </w:tbl>
    <w:p w:rsidR="008050F0" w:rsidRPr="008050F0" w:rsidRDefault="008050F0" w:rsidP="008050F0">
      <w:pPr>
        <w:pStyle w:val="11"/>
        <w:jc w:val="center"/>
        <w:rPr>
          <w:rFonts w:ascii="Times New Roman" w:hAnsi="Times New Roman" w:cs="Times New Roman"/>
          <w:bCs/>
        </w:rPr>
      </w:pPr>
    </w:p>
    <w:p w:rsidR="008050F0" w:rsidRPr="008050F0" w:rsidRDefault="008050F0" w:rsidP="008050F0">
      <w:pPr>
        <w:pStyle w:val="11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8050F0">
        <w:rPr>
          <w:rFonts w:ascii="Times New Roman" w:hAnsi="Times New Roman" w:cs="Times New Roman"/>
          <w:bCs/>
          <w:sz w:val="20"/>
          <w:szCs w:val="20"/>
        </w:rPr>
        <w:t>*(1) Заместители руководителя муниципального органа обеспечиваются автотранспортным средством по решению руководителя муниципального органа;</w:t>
      </w:r>
    </w:p>
    <w:p w:rsidR="008050F0" w:rsidRPr="008050F0" w:rsidRDefault="008050F0" w:rsidP="008050F0">
      <w:pPr>
        <w:pStyle w:val="11"/>
        <w:ind w:firstLine="284"/>
        <w:rPr>
          <w:rFonts w:ascii="Times New Roman" w:hAnsi="Times New Roman" w:cs="Times New Roman"/>
          <w:bCs/>
          <w:sz w:val="20"/>
          <w:szCs w:val="20"/>
        </w:rPr>
        <w:sectPr w:rsidR="008050F0" w:rsidRPr="008050F0" w:rsidSect="00735E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050F0">
        <w:rPr>
          <w:rFonts w:ascii="Times New Roman" w:hAnsi="Times New Roman" w:cs="Times New Roman"/>
          <w:bCs/>
          <w:sz w:val="20"/>
          <w:szCs w:val="20"/>
        </w:rPr>
        <w:t>*(2) группы должностей приводятся в соответствии с реестром должностей муниципальной службы в Иркутской области, утвержденным Законом Иркутской области № 89-оз от 15.10.2007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050F0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3</w:t>
      </w:r>
    </w:p>
    <w:p w:rsidR="008050F0" w:rsidRPr="008050F0" w:rsidRDefault="008050F0" w:rsidP="008050F0">
      <w:pPr>
        <w:pStyle w:val="4"/>
        <w:jc w:val="right"/>
        <w:rPr>
          <w:sz w:val="18"/>
          <w:szCs w:val="18"/>
        </w:rPr>
      </w:pPr>
      <w:r w:rsidRPr="008050F0">
        <w:rPr>
          <w:sz w:val="18"/>
          <w:szCs w:val="18"/>
        </w:rPr>
        <w:t xml:space="preserve">к Правилам определения </w:t>
      </w:r>
    </w:p>
    <w:p w:rsidR="008050F0" w:rsidRPr="008050F0" w:rsidRDefault="008050F0" w:rsidP="008050F0">
      <w:pPr>
        <w:pStyle w:val="4"/>
        <w:jc w:val="right"/>
        <w:rPr>
          <w:sz w:val="18"/>
          <w:szCs w:val="18"/>
        </w:rPr>
      </w:pPr>
      <w:r w:rsidRPr="008050F0">
        <w:rPr>
          <w:sz w:val="18"/>
          <w:szCs w:val="18"/>
        </w:rPr>
        <w:t>нормативных затрат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50F0">
        <w:rPr>
          <w:rFonts w:ascii="Times New Roman" w:hAnsi="Times New Roman" w:cs="Times New Roman"/>
          <w:sz w:val="18"/>
          <w:szCs w:val="18"/>
        </w:rPr>
        <w:t>на обеспечение функций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50F0">
        <w:rPr>
          <w:rFonts w:ascii="Times New Roman" w:hAnsi="Times New Roman" w:cs="Times New Roman"/>
          <w:sz w:val="18"/>
          <w:szCs w:val="18"/>
        </w:rPr>
        <w:t>Карлукского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44"/>
        <w:gridCol w:w="1840"/>
        <w:gridCol w:w="1844"/>
        <w:gridCol w:w="1845"/>
      </w:tblGrid>
      <w:tr w:rsidR="008050F0" w:rsidRPr="008050F0" w:rsidTr="000561CB">
        <w:tc>
          <w:tcPr>
            <w:tcW w:w="2198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Вид техники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1840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Цена приобретения вычислительной техники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 расходных материалов</w:t>
            </w:r>
          </w:p>
        </w:tc>
        <w:tc>
          <w:tcPr>
            <w:tcW w:w="1845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 запасных частей</w:t>
            </w:r>
          </w:p>
        </w:tc>
      </w:tr>
      <w:tr w:rsidR="008050F0" w:rsidRPr="008050F0" w:rsidTr="000561CB">
        <w:tc>
          <w:tcPr>
            <w:tcW w:w="2198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Рабочая станция (автоматизированное рабочее место: персональный компьютер + монитор +блок бесперебойного питания + клавиатура +мышь)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84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75 тыс. рублей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включительно за 1 единицу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20 тыс</w:t>
            </w:r>
            <w:proofErr w:type="gramStart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включительно в расчете на муниципального служащего</w:t>
            </w:r>
          </w:p>
        </w:tc>
      </w:tr>
      <w:tr w:rsidR="008050F0" w:rsidRPr="008050F0" w:rsidTr="000561CB">
        <w:tc>
          <w:tcPr>
            <w:tcW w:w="2198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1 ед. на 5 штатных единиц структурной единицы муниципального органа</w:t>
            </w:r>
          </w:p>
        </w:tc>
        <w:tc>
          <w:tcPr>
            <w:tcW w:w="184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50 тыс. рублей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включительно за 1единицу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8 тыс. рублей включительно в расчете на муниципального служащего</w:t>
            </w:r>
          </w:p>
        </w:tc>
        <w:tc>
          <w:tcPr>
            <w:tcW w:w="1845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6 тыс. рублей включительно в расчете на муниципального служащего</w:t>
            </w:r>
          </w:p>
        </w:tc>
      </w:tr>
      <w:tr w:rsidR="008050F0" w:rsidRPr="008050F0" w:rsidTr="000561CB">
        <w:tc>
          <w:tcPr>
            <w:tcW w:w="2198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Планшетные компьютеры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1 ед. на 1 муниципального служащего всех категорий должностей</w:t>
            </w:r>
          </w:p>
        </w:tc>
        <w:tc>
          <w:tcPr>
            <w:tcW w:w="184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40 тыс. рублей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включительно за 1 единицу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F0" w:rsidRPr="008050F0" w:rsidRDefault="008050F0" w:rsidP="00805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20 тыс. рублей включительно в расчете на муниципального служащего</w:t>
            </w:r>
          </w:p>
        </w:tc>
      </w:tr>
      <w:tr w:rsidR="008050F0" w:rsidRPr="008050F0" w:rsidTr="000561CB">
        <w:tc>
          <w:tcPr>
            <w:tcW w:w="2198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84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27 </w:t>
            </w:r>
            <w:proofErr w:type="spellStart"/>
            <w:proofErr w:type="gramStart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включительно за 1 единицу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5 тыс. рублей включительно в расчете на муниципального служащего</w:t>
            </w:r>
          </w:p>
        </w:tc>
      </w:tr>
      <w:tr w:rsidR="008050F0" w:rsidRPr="008050F0" w:rsidTr="000561CB">
        <w:tc>
          <w:tcPr>
            <w:tcW w:w="2198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184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Не более 48тыс рублей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включительно за 1 единицу</w:t>
            </w:r>
          </w:p>
        </w:tc>
        <w:tc>
          <w:tcPr>
            <w:tcW w:w="1844" w:type="dxa"/>
          </w:tcPr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0F0" w:rsidRPr="008050F0" w:rsidRDefault="008050F0" w:rsidP="0080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0F0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5 тыс. рублей включительно в расчете на муниципального служащего</w:t>
            </w:r>
          </w:p>
        </w:tc>
      </w:tr>
    </w:tbl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1CB" w:rsidRDefault="000561CB">
      <w:pPr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8050F0" w:rsidRPr="008050F0" w:rsidRDefault="008050F0" w:rsidP="008050F0">
      <w:pPr>
        <w:pStyle w:val="1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050F0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</w:t>
      </w:r>
    </w:p>
    <w:p w:rsidR="008050F0" w:rsidRPr="008050F0" w:rsidRDefault="008050F0" w:rsidP="008050F0">
      <w:pPr>
        <w:pStyle w:val="4"/>
        <w:jc w:val="right"/>
        <w:rPr>
          <w:sz w:val="20"/>
        </w:rPr>
      </w:pPr>
      <w:r w:rsidRPr="008050F0">
        <w:rPr>
          <w:sz w:val="20"/>
        </w:rPr>
        <w:t xml:space="preserve">к Правилам определения </w:t>
      </w:r>
    </w:p>
    <w:p w:rsidR="008050F0" w:rsidRPr="008050F0" w:rsidRDefault="008050F0" w:rsidP="008050F0">
      <w:pPr>
        <w:pStyle w:val="4"/>
        <w:jc w:val="right"/>
        <w:rPr>
          <w:sz w:val="20"/>
        </w:rPr>
      </w:pPr>
      <w:r w:rsidRPr="008050F0">
        <w:rPr>
          <w:sz w:val="20"/>
        </w:rPr>
        <w:t>нормативных затрат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0F0">
        <w:rPr>
          <w:rFonts w:ascii="Times New Roman" w:hAnsi="Times New Roman" w:cs="Times New Roman"/>
          <w:sz w:val="20"/>
          <w:szCs w:val="20"/>
        </w:rPr>
        <w:t>на обеспечение функций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0F0">
        <w:rPr>
          <w:rFonts w:ascii="Times New Roman" w:hAnsi="Times New Roman" w:cs="Times New Roman"/>
          <w:sz w:val="20"/>
          <w:szCs w:val="20"/>
        </w:rPr>
        <w:t>Карлукского муниципального образования</w:t>
      </w:r>
    </w:p>
    <w:p w:rsidR="008050F0" w:rsidRPr="008050F0" w:rsidRDefault="008050F0" w:rsidP="00805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0F0">
        <w:rPr>
          <w:rFonts w:ascii="Times New Roman" w:hAnsi="Times New Roman" w:cs="Times New Roman"/>
          <w:sz w:val="24"/>
          <w:szCs w:val="24"/>
        </w:rPr>
        <w:t>НОРМАТИВЫ, ПРИМЕНЯЕМЫЕ ПРИ ОПРЕДЕЛЕНИИ НОРМАТИВНЫХ ЗАТРАТ НА ПРИОБРЕТЕНИЕ МЕБЕЛИ</w:t>
      </w:r>
    </w:p>
    <w:p w:rsidR="008050F0" w:rsidRPr="008050F0" w:rsidRDefault="008050F0" w:rsidP="00805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050F0" w:rsidRPr="008050F0" w:rsidTr="009E1E62"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Количество комплектов</w:t>
            </w:r>
          </w:p>
        </w:tc>
        <w:tc>
          <w:tcPr>
            <w:tcW w:w="3191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Цена приобретения мебели</w:t>
            </w:r>
          </w:p>
        </w:tc>
      </w:tr>
      <w:tr w:rsidR="008050F0" w:rsidRPr="008050F0" w:rsidTr="009E1E62"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10 тыс</w:t>
            </w: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включительно за 1 единицу</w:t>
            </w:r>
          </w:p>
        </w:tc>
      </w:tr>
      <w:tr w:rsidR="008050F0" w:rsidRPr="008050F0" w:rsidTr="009E1E62"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</w:tc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10 тыс</w:t>
            </w: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включительно за 1 единицу</w:t>
            </w:r>
          </w:p>
        </w:tc>
      </w:tr>
      <w:tr w:rsidR="008050F0" w:rsidRPr="008050F0" w:rsidTr="009E1E62"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 xml:space="preserve">стол + один или несколько элементов : тумба, тумба приставная, тумба </w:t>
            </w:r>
            <w:proofErr w:type="spell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подкатная</w:t>
            </w:r>
            <w:proofErr w:type="spell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3190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191" w:type="dxa"/>
          </w:tcPr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Не более 20 тыс</w:t>
            </w:r>
            <w:proofErr w:type="gramStart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8050F0" w:rsidRPr="008050F0" w:rsidRDefault="008050F0" w:rsidP="008050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0F0">
              <w:rPr>
                <w:rFonts w:ascii="Times New Roman" w:hAnsi="Times New Roman" w:cs="Times New Roman"/>
                <w:sz w:val="18"/>
                <w:szCs w:val="18"/>
              </w:rPr>
              <w:t>включительно за 1 единицу</w:t>
            </w:r>
          </w:p>
        </w:tc>
      </w:tr>
    </w:tbl>
    <w:p w:rsidR="008050F0" w:rsidRPr="008050F0" w:rsidRDefault="008050F0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454" w:rsidRPr="008050F0" w:rsidRDefault="00915454" w:rsidP="00805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454" w:rsidRPr="008050F0" w:rsidSect="0073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1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8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3C64BFF"/>
    <w:multiLevelType w:val="hybridMultilevel"/>
    <w:tmpl w:val="69F0A9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21"/>
  </w:num>
  <w:num w:numId="7">
    <w:abstractNumId w:val="9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0"/>
  </w:num>
  <w:num w:numId="13">
    <w:abstractNumId w:val="15"/>
  </w:num>
  <w:num w:numId="14">
    <w:abstractNumId w:val="25"/>
  </w:num>
  <w:num w:numId="15">
    <w:abstractNumId w:val="24"/>
  </w:num>
  <w:num w:numId="16">
    <w:abstractNumId w:val="17"/>
  </w:num>
  <w:num w:numId="17">
    <w:abstractNumId w:val="18"/>
  </w:num>
  <w:num w:numId="18">
    <w:abstractNumId w:val="1"/>
  </w:num>
  <w:num w:numId="19">
    <w:abstractNumId w:val="16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4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50F0"/>
    <w:rsid w:val="000561CB"/>
    <w:rsid w:val="003901D0"/>
    <w:rsid w:val="008050F0"/>
    <w:rsid w:val="0091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0"/>
  </w:style>
  <w:style w:type="paragraph" w:styleId="1">
    <w:name w:val="heading 1"/>
    <w:basedOn w:val="a"/>
    <w:next w:val="a"/>
    <w:link w:val="10"/>
    <w:qFormat/>
    <w:rsid w:val="008050F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8050F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8050F0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0F0"/>
    <w:rPr>
      <w:rFonts w:ascii="Times New Roman" w:eastAsia="Calibri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8050F0"/>
    <w:rPr>
      <w:rFonts w:ascii="Times New Roman" w:eastAsia="Calibri" w:hAnsi="Times New Roman" w:cs="Times New Roman"/>
      <w:b/>
      <w:caps/>
      <w:spacing w:val="40"/>
      <w:sz w:val="32"/>
      <w:szCs w:val="20"/>
    </w:rPr>
  </w:style>
  <w:style w:type="character" w:customStyle="1" w:styleId="40">
    <w:name w:val="Заголовок 4 Знак"/>
    <w:basedOn w:val="a0"/>
    <w:link w:val="4"/>
    <w:rsid w:val="008050F0"/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05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8050F0"/>
    <w:rPr>
      <w:color w:val="0000FF"/>
      <w:u w:val="single"/>
    </w:rPr>
  </w:style>
  <w:style w:type="paragraph" w:customStyle="1" w:styleId="ConsPlusNormal">
    <w:name w:val="ConsPlusNormal"/>
    <w:rsid w:val="00805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8050F0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50F0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050F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50F0"/>
    <w:rPr>
      <w:rFonts w:ascii="Times New Roman" w:eastAsia="Calibri" w:hAnsi="Times New Roman" w:cs="Times New Roman"/>
      <w:sz w:val="16"/>
      <w:szCs w:val="16"/>
    </w:rPr>
  </w:style>
  <w:style w:type="paragraph" w:styleId="a6">
    <w:name w:val="header"/>
    <w:basedOn w:val="a"/>
    <w:link w:val="a7"/>
    <w:rsid w:val="00805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8050F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8050F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8050F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805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8050F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rsid w:val="008050F0"/>
    <w:pPr>
      <w:spacing w:after="0" w:line="240" w:lineRule="auto"/>
    </w:pPr>
    <w:rPr>
      <w:rFonts w:ascii="Segoe UI" w:eastAsia="Calibri" w:hAnsi="Segoe UI" w:cs="Times New Roman"/>
      <w:sz w:val="18"/>
      <w:szCs w:val="18"/>
      <w:lang w:val="en-US"/>
    </w:rPr>
  </w:style>
  <w:style w:type="character" w:customStyle="1" w:styleId="ad">
    <w:name w:val="Текст выноски Знак"/>
    <w:basedOn w:val="a0"/>
    <w:link w:val="ac"/>
    <w:rsid w:val="008050F0"/>
    <w:rPr>
      <w:rFonts w:ascii="Segoe UI" w:eastAsia="Calibri" w:hAnsi="Segoe UI" w:cs="Times New Roman"/>
      <w:sz w:val="18"/>
      <w:szCs w:val="18"/>
      <w:lang w:val="en-US"/>
    </w:rPr>
  </w:style>
  <w:style w:type="paragraph" w:styleId="ae">
    <w:name w:val="footnote text"/>
    <w:basedOn w:val="a"/>
    <w:link w:val="af"/>
    <w:rsid w:val="008050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8050F0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af0">
    <w:name w:val="annotation text"/>
    <w:basedOn w:val="a"/>
    <w:link w:val="af1"/>
    <w:rsid w:val="008050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rsid w:val="008050F0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rsid w:val="008050F0"/>
    <w:rPr>
      <w:b/>
      <w:bCs/>
    </w:rPr>
  </w:style>
  <w:style w:type="character" w:customStyle="1" w:styleId="af3">
    <w:name w:val="Тема примечания Знак"/>
    <w:basedOn w:val="af1"/>
    <w:link w:val="af2"/>
    <w:rsid w:val="008050F0"/>
    <w:rPr>
      <w:b/>
      <w:bCs/>
    </w:rPr>
  </w:style>
  <w:style w:type="paragraph" w:styleId="af4">
    <w:name w:val="endnote text"/>
    <w:basedOn w:val="a"/>
    <w:link w:val="af5"/>
    <w:rsid w:val="008050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5">
    <w:name w:val="Текст концевой сноски Знак"/>
    <w:basedOn w:val="a0"/>
    <w:link w:val="af4"/>
    <w:rsid w:val="008050F0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6">
    <w:name w:val="Strong"/>
    <w:qFormat/>
    <w:rsid w:val="008050F0"/>
    <w:rPr>
      <w:rFonts w:cs="Times New Roman"/>
      <w:b/>
      <w:bCs/>
    </w:rPr>
  </w:style>
  <w:style w:type="paragraph" w:customStyle="1" w:styleId="11">
    <w:name w:val="Без интервала1"/>
    <w:rsid w:val="008050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table" w:styleId="af7">
    <w:name w:val="Table Grid"/>
    <w:basedOn w:val="a1"/>
    <w:rsid w:val="0080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3.emf"/><Relationship Id="rId21" Type="http://schemas.openxmlformats.org/officeDocument/2006/relationships/image" Target="media/image18.wmf"/><Relationship Id="rId63" Type="http://schemas.openxmlformats.org/officeDocument/2006/relationships/hyperlink" Target="consultantplus://offline/ref=A5F9CB30F4E7FAB7714285E2615F66E73FDC48BD62E930AE6E5EE49A26BB2679D05F078AC0DFE2F16CNDE" TargetMode="External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59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2.wmf"/><Relationship Id="rId268" Type="http://schemas.openxmlformats.org/officeDocument/2006/relationships/image" Target="media/image263.wmf"/><Relationship Id="rId32" Type="http://schemas.openxmlformats.org/officeDocument/2006/relationships/image" Target="media/image29.wmf"/><Relationship Id="rId74" Type="http://schemas.openxmlformats.org/officeDocument/2006/relationships/image" Target="media/image70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69.wmf"/><Relationship Id="rId5" Type="http://schemas.openxmlformats.org/officeDocument/2006/relationships/hyperlink" Target="http://www.zakupki.gov.ru" TargetMode="External"/><Relationship Id="rId181" Type="http://schemas.openxmlformats.org/officeDocument/2006/relationships/image" Target="media/image176.wmf"/><Relationship Id="rId237" Type="http://schemas.openxmlformats.org/officeDocument/2006/relationships/image" Target="media/image232.emf"/><Relationship Id="rId402" Type="http://schemas.openxmlformats.org/officeDocument/2006/relationships/image" Target="media/image393.wmf"/><Relationship Id="rId279" Type="http://schemas.openxmlformats.org/officeDocument/2006/relationships/image" Target="media/image273.wmf"/><Relationship Id="rId43" Type="http://schemas.openxmlformats.org/officeDocument/2006/relationships/image" Target="media/image40.e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e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4.wmf"/><Relationship Id="rId248" Type="http://schemas.openxmlformats.org/officeDocument/2006/relationships/image" Target="media/image243.e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4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1.wmf"/><Relationship Id="rId54" Type="http://schemas.openxmlformats.org/officeDocument/2006/relationships/image" Target="media/image51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0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image" Target="media/image3.wmf"/><Relationship Id="rId238" Type="http://schemas.openxmlformats.org/officeDocument/2006/relationships/image" Target="media/image233.emf"/><Relationship Id="rId259" Type="http://schemas.openxmlformats.org/officeDocument/2006/relationships/image" Target="media/image254.wmf"/><Relationship Id="rId424" Type="http://schemas.openxmlformats.org/officeDocument/2006/relationships/image" Target="media/image414.wmf"/><Relationship Id="rId23" Type="http://schemas.openxmlformats.org/officeDocument/2006/relationships/image" Target="media/image20.wmf"/><Relationship Id="rId119" Type="http://schemas.openxmlformats.org/officeDocument/2006/relationships/image" Target="media/image115.wmf"/><Relationship Id="rId270" Type="http://schemas.openxmlformats.org/officeDocument/2006/relationships/image" Target="media/image265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41.e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1.wmf"/><Relationship Id="rId389" Type="http://schemas.openxmlformats.org/officeDocument/2006/relationships/image" Target="media/image380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emf"/><Relationship Id="rId414" Type="http://schemas.openxmlformats.org/officeDocument/2006/relationships/image" Target="media/image405.wmf"/><Relationship Id="rId435" Type="http://schemas.openxmlformats.org/officeDocument/2006/relationships/image" Target="media/image424.wmf"/><Relationship Id="rId13" Type="http://schemas.openxmlformats.org/officeDocument/2006/relationships/image" Target="media/image10.wmf"/><Relationship Id="rId109" Type="http://schemas.openxmlformats.org/officeDocument/2006/relationships/image" Target="media/image105.wmf"/><Relationship Id="rId260" Type="http://schemas.openxmlformats.org/officeDocument/2006/relationships/image" Target="media/image255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1.wmf"/><Relationship Id="rId7" Type="http://schemas.openxmlformats.org/officeDocument/2006/relationships/image" Target="media/image4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e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5.wmf"/><Relationship Id="rId250" Type="http://schemas.openxmlformats.org/officeDocument/2006/relationships/image" Target="media/image245.emf"/><Relationship Id="rId271" Type="http://schemas.openxmlformats.org/officeDocument/2006/relationships/image" Target="media/image266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21.wmf"/><Relationship Id="rId45" Type="http://schemas.openxmlformats.org/officeDocument/2006/relationships/image" Target="media/image42.e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2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hyperlink" Target="consultantplus://offline/ref=A5F9CB30F4E7FAB7714285E2615F66E73FDC48BD62E930AE6E5EE49A26BB2679D05F078AC0DFE2F16CNDE" TargetMode="External"/><Relationship Id="rId240" Type="http://schemas.openxmlformats.org/officeDocument/2006/relationships/image" Target="media/image235.emf"/><Relationship Id="rId261" Type="http://schemas.openxmlformats.org/officeDocument/2006/relationships/image" Target="media/image256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5.wmf"/><Relationship Id="rId98" Type="http://schemas.openxmlformats.org/officeDocument/2006/relationships/image" Target="media/image94.wmf"/><Relationship Id="rId121" Type="http://schemas.openxmlformats.org/officeDocument/2006/relationships/hyperlink" Target="consultantplus://offline/ref=A5F9CB30F4E7FAB7714285E2615F66E73FDC48BD62E930AE6E5EE49A26BB2679D05F078AC0DFE2F16CNDE" TargetMode="External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6.wmf"/><Relationship Id="rId230" Type="http://schemas.openxmlformats.org/officeDocument/2006/relationships/image" Target="media/image225.wmf"/><Relationship Id="rId251" Type="http://schemas.openxmlformats.org/officeDocument/2006/relationships/image" Target="media/image246.emf"/><Relationship Id="rId25" Type="http://schemas.openxmlformats.org/officeDocument/2006/relationships/image" Target="media/image22.wmf"/><Relationship Id="rId46" Type="http://schemas.openxmlformats.org/officeDocument/2006/relationships/image" Target="media/image43.emf"/><Relationship Id="rId67" Type="http://schemas.openxmlformats.org/officeDocument/2006/relationships/image" Target="media/image63.wmf"/><Relationship Id="rId272" Type="http://schemas.openxmlformats.org/officeDocument/2006/relationships/image" Target="media/image267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4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5.wmf"/><Relationship Id="rId241" Type="http://schemas.openxmlformats.org/officeDocument/2006/relationships/image" Target="media/image236.emf"/><Relationship Id="rId437" Type="http://schemas.openxmlformats.org/officeDocument/2006/relationships/image" Target="media/image42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7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6.wmf"/><Relationship Id="rId210" Type="http://schemas.openxmlformats.org/officeDocument/2006/relationships/image" Target="media/image205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26" Type="http://schemas.openxmlformats.org/officeDocument/2006/relationships/image" Target="media/image23.wmf"/><Relationship Id="rId231" Type="http://schemas.openxmlformats.org/officeDocument/2006/relationships/image" Target="media/image226.wmf"/><Relationship Id="rId252" Type="http://schemas.openxmlformats.org/officeDocument/2006/relationships/image" Target="media/image247.emf"/><Relationship Id="rId273" Type="http://schemas.openxmlformats.org/officeDocument/2006/relationships/image" Target="media/image268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4.e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hyperlink" Target="consultantplus://offline/ref=A5F9CB30F4E7FAB771429BEF773331E838D11FB864E53CFC3001BFC771B22C2E69N7E" TargetMode="External"/><Relationship Id="rId417" Type="http://schemas.openxmlformats.org/officeDocument/2006/relationships/image" Target="media/image408.wmf"/><Relationship Id="rId438" Type="http://schemas.openxmlformats.org/officeDocument/2006/relationships/image" Target="media/image426.wmf"/><Relationship Id="rId16" Type="http://schemas.openxmlformats.org/officeDocument/2006/relationships/image" Target="media/image13.wmf"/><Relationship Id="rId221" Type="http://schemas.openxmlformats.org/officeDocument/2006/relationships/image" Target="media/image216.wmf"/><Relationship Id="rId242" Type="http://schemas.openxmlformats.org/officeDocument/2006/relationships/image" Target="media/image237.emf"/><Relationship Id="rId263" Type="http://schemas.openxmlformats.org/officeDocument/2006/relationships/image" Target="media/image258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6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hyperlink" Target="consultantplus://offline/ref=A5F9CB30F4E7FAB7714285E2615F66E73FDC42B466E730AE6E5EE49A26BB2679D05F078AC0DFE3F96CN2E" TargetMode="Externa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emf"/><Relationship Id="rId274" Type="http://schemas.openxmlformats.org/officeDocument/2006/relationships/image" Target="media/image269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6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439" Type="http://schemas.openxmlformats.org/officeDocument/2006/relationships/image" Target="media/image427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emf"/><Relationship Id="rId264" Type="http://schemas.openxmlformats.org/officeDocument/2006/relationships/image" Target="media/image259.wmf"/><Relationship Id="rId285" Type="http://schemas.openxmlformats.org/officeDocument/2006/relationships/image" Target="media/image279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99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emf"/><Relationship Id="rId440" Type="http://schemas.openxmlformats.org/officeDocument/2006/relationships/image" Target="media/image428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0.wmf"/><Relationship Id="rId275" Type="http://schemas.openxmlformats.org/officeDocument/2006/relationships/image" Target="media/image270.wmf"/><Relationship Id="rId296" Type="http://schemas.openxmlformats.org/officeDocument/2006/relationships/image" Target="media/image290.wmf"/><Relationship Id="rId300" Type="http://schemas.openxmlformats.org/officeDocument/2006/relationships/image" Target="media/image294.emf"/><Relationship Id="rId60" Type="http://schemas.openxmlformats.org/officeDocument/2006/relationships/image" Target="media/image57.wmf"/><Relationship Id="rId81" Type="http://schemas.openxmlformats.org/officeDocument/2006/relationships/image" Target="media/image77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emf"/><Relationship Id="rId363" Type="http://schemas.openxmlformats.org/officeDocument/2006/relationships/image" Target="media/image357.wmf"/><Relationship Id="rId384" Type="http://schemas.openxmlformats.org/officeDocument/2006/relationships/image" Target="media/image375.wmf"/><Relationship Id="rId419" Type="http://schemas.openxmlformats.org/officeDocument/2006/relationships/hyperlink" Target="consultantplus://offline/ref=A5F9CB30F4E7FAB7714285E2615F66E73FDC48BD62E930AE6E5EE49A26BB2679D05F078AC0DFE2F16CNDE" TargetMode="External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emf"/><Relationship Id="rId430" Type="http://schemas.openxmlformats.org/officeDocument/2006/relationships/image" Target="media/image419.wmf"/><Relationship Id="rId18" Type="http://schemas.openxmlformats.org/officeDocument/2006/relationships/image" Target="media/image15.wmf"/><Relationship Id="rId39" Type="http://schemas.openxmlformats.org/officeDocument/2006/relationships/image" Target="media/image36.emf"/><Relationship Id="rId265" Type="http://schemas.openxmlformats.org/officeDocument/2006/relationships/image" Target="media/image260.wmf"/><Relationship Id="rId286" Type="http://schemas.openxmlformats.org/officeDocument/2006/relationships/image" Target="media/image280.wmf"/><Relationship Id="rId50" Type="http://schemas.openxmlformats.org/officeDocument/2006/relationships/image" Target="media/image47.wmf"/><Relationship Id="rId104" Type="http://schemas.openxmlformats.org/officeDocument/2006/relationships/image" Target="media/image100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hyperlink" Target="consultantplus://offline/ref=A5F9CB30F4E7FAB7714285E2615F66E73FDD41B761E730AE6E5EE49A26BB2679D05F078AC0DFE3F16CNDE" TargetMode="External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0.emf"/><Relationship Id="rId276" Type="http://schemas.openxmlformats.org/officeDocument/2006/relationships/image" Target="media/image271.wmf"/><Relationship Id="rId297" Type="http://schemas.openxmlformats.org/officeDocument/2006/relationships/image" Target="media/image291.wmf"/><Relationship Id="rId441" Type="http://schemas.openxmlformats.org/officeDocument/2006/relationships/fontTable" Target="fontTable.xml"/><Relationship Id="rId40" Type="http://schemas.openxmlformats.org/officeDocument/2006/relationships/image" Target="media/image37.emf"/><Relationship Id="rId115" Type="http://schemas.openxmlformats.org/officeDocument/2006/relationships/image" Target="media/image111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emf"/><Relationship Id="rId322" Type="http://schemas.openxmlformats.org/officeDocument/2006/relationships/image" Target="media/image316.wmf"/><Relationship Id="rId343" Type="http://schemas.openxmlformats.org/officeDocument/2006/relationships/image" Target="media/image337.emf"/><Relationship Id="rId364" Type="http://schemas.openxmlformats.org/officeDocument/2006/relationships/image" Target="media/image358.wmf"/><Relationship Id="rId61" Type="http://schemas.openxmlformats.org/officeDocument/2006/relationships/image" Target="media/image58.wmf"/><Relationship Id="rId82" Type="http://schemas.openxmlformats.org/officeDocument/2006/relationships/image" Target="media/image78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6.wmf"/><Relationship Id="rId19" Type="http://schemas.openxmlformats.org/officeDocument/2006/relationships/image" Target="media/image16.wmf"/><Relationship Id="rId224" Type="http://schemas.openxmlformats.org/officeDocument/2006/relationships/image" Target="media/image219.wmf"/><Relationship Id="rId245" Type="http://schemas.openxmlformats.org/officeDocument/2006/relationships/image" Target="media/image240.emf"/><Relationship Id="rId266" Type="http://schemas.openxmlformats.org/officeDocument/2006/relationships/image" Target="media/image261.wmf"/><Relationship Id="rId287" Type="http://schemas.openxmlformats.org/officeDocument/2006/relationships/image" Target="media/image281.wmf"/><Relationship Id="rId410" Type="http://schemas.openxmlformats.org/officeDocument/2006/relationships/image" Target="media/image401.wmf"/><Relationship Id="rId431" Type="http://schemas.openxmlformats.org/officeDocument/2006/relationships/image" Target="media/image420.wmf"/><Relationship Id="rId30" Type="http://schemas.openxmlformats.org/officeDocument/2006/relationships/image" Target="media/image27.wmf"/><Relationship Id="rId105" Type="http://schemas.openxmlformats.org/officeDocument/2006/relationships/image" Target="media/image101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8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4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emf"/><Relationship Id="rId256" Type="http://schemas.openxmlformats.org/officeDocument/2006/relationships/image" Target="media/image251.emf"/><Relationship Id="rId277" Type="http://schemas.openxmlformats.org/officeDocument/2006/relationships/hyperlink" Target="consultantplus://offline/ref=A5F9CB30F4E7FAB7714285E2615F66E736DF47B665EA6DA46607E89821B4796ED7160B8BC0DFE26FNDE" TargetMode="External"/><Relationship Id="rId298" Type="http://schemas.openxmlformats.org/officeDocument/2006/relationships/image" Target="media/image292.emf"/><Relationship Id="rId400" Type="http://schemas.openxmlformats.org/officeDocument/2006/relationships/image" Target="media/image391.wmf"/><Relationship Id="rId421" Type="http://schemas.openxmlformats.org/officeDocument/2006/relationships/image" Target="media/image411.wmf"/><Relationship Id="rId442" Type="http://schemas.openxmlformats.org/officeDocument/2006/relationships/theme" Target="theme/theme1.xml"/><Relationship Id="rId116" Type="http://schemas.openxmlformats.org/officeDocument/2006/relationships/image" Target="media/image112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emf"/><Relationship Id="rId20" Type="http://schemas.openxmlformats.org/officeDocument/2006/relationships/image" Target="media/image17.wmf"/><Relationship Id="rId41" Type="http://schemas.openxmlformats.org/officeDocument/2006/relationships/image" Target="media/image38.emf"/><Relationship Id="rId62" Type="http://schemas.openxmlformats.org/officeDocument/2006/relationships/image" Target="media/image59.wmf"/><Relationship Id="rId83" Type="http://schemas.openxmlformats.org/officeDocument/2006/relationships/image" Target="media/image79.wmf"/><Relationship Id="rId179" Type="http://schemas.openxmlformats.org/officeDocument/2006/relationships/image" Target="media/image174.wmf"/><Relationship Id="rId365" Type="http://schemas.openxmlformats.org/officeDocument/2006/relationships/hyperlink" Target="consultantplus://offline/ref=A5F9CB30F4E7FAB7714285E2615F66E73FDD46B464E030AE6E5EE49A266BNBE" TargetMode="External"/><Relationship Id="rId386" Type="http://schemas.openxmlformats.org/officeDocument/2006/relationships/image" Target="media/image377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emf"/><Relationship Id="rId267" Type="http://schemas.openxmlformats.org/officeDocument/2006/relationships/image" Target="media/image262.wmf"/><Relationship Id="rId288" Type="http://schemas.openxmlformats.org/officeDocument/2006/relationships/image" Target="media/image282.wmf"/><Relationship Id="rId411" Type="http://schemas.openxmlformats.org/officeDocument/2006/relationships/image" Target="media/image402.wmf"/><Relationship Id="rId432" Type="http://schemas.openxmlformats.org/officeDocument/2006/relationships/image" Target="media/image421.wmf"/><Relationship Id="rId106" Type="http://schemas.openxmlformats.org/officeDocument/2006/relationships/image" Target="media/image102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emf"/><Relationship Id="rId257" Type="http://schemas.openxmlformats.org/officeDocument/2006/relationships/image" Target="media/image252.emf"/><Relationship Id="rId278" Type="http://schemas.openxmlformats.org/officeDocument/2006/relationships/image" Target="media/image272.wmf"/><Relationship Id="rId401" Type="http://schemas.openxmlformats.org/officeDocument/2006/relationships/image" Target="media/image392.wmf"/><Relationship Id="rId422" Type="http://schemas.openxmlformats.org/officeDocument/2006/relationships/image" Target="media/image412.wmf"/><Relationship Id="rId303" Type="http://schemas.openxmlformats.org/officeDocument/2006/relationships/image" Target="media/image297.wmf"/><Relationship Id="rId42" Type="http://schemas.openxmlformats.org/officeDocument/2006/relationships/image" Target="media/image39.emf"/><Relationship Id="rId84" Type="http://schemas.openxmlformats.org/officeDocument/2006/relationships/image" Target="media/image80.wmf"/><Relationship Id="rId138" Type="http://schemas.openxmlformats.org/officeDocument/2006/relationships/image" Target="media/image133.wmf"/><Relationship Id="rId345" Type="http://schemas.openxmlformats.org/officeDocument/2006/relationships/image" Target="media/image339.emf"/><Relationship Id="rId387" Type="http://schemas.openxmlformats.org/officeDocument/2006/relationships/image" Target="media/image378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emf"/><Relationship Id="rId412" Type="http://schemas.openxmlformats.org/officeDocument/2006/relationships/image" Target="media/image403.wmf"/><Relationship Id="rId107" Type="http://schemas.openxmlformats.org/officeDocument/2006/relationships/image" Target="media/image103.wmf"/><Relationship Id="rId289" Type="http://schemas.openxmlformats.org/officeDocument/2006/relationships/image" Target="media/image283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3.wmf"/><Relationship Id="rId258" Type="http://schemas.openxmlformats.org/officeDocument/2006/relationships/image" Target="media/image253.emf"/><Relationship Id="rId22" Type="http://schemas.openxmlformats.org/officeDocument/2006/relationships/image" Target="media/image1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19.wmf"/><Relationship Id="rId367" Type="http://schemas.openxmlformats.org/officeDocument/2006/relationships/image" Target="media/image360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9362</Words>
  <Characters>53365</Characters>
  <Application>Microsoft Office Word</Application>
  <DocSecurity>0</DocSecurity>
  <Lines>444</Lines>
  <Paragraphs>125</Paragraphs>
  <ScaleCrop>false</ScaleCrop>
  <Company/>
  <LinksUpToDate>false</LinksUpToDate>
  <CharactersWithSpaces>62602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2016-07-20T05:55:00Z</dcterms:created>
  <dcterms:modified xsi:type="dcterms:W3CDTF">2016-07-22T02:45:00Z</dcterms:modified>
</cp:coreProperties>
</file>