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7" w:rsidRDefault="00687CE7" w:rsidP="00687C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Средства художественной выразительности</w:t>
      </w:r>
    </w:p>
    <w:p w:rsidR="00697D83" w:rsidRPr="00697D83" w:rsidRDefault="00697D83" w:rsidP="00687CE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Times New Roman" w:hAnsi="Times New Roman"/>
          <w:color w:val="000000"/>
          <w:shd w:val="clear" w:color="auto" w:fill="FFFFFF"/>
        </w:rPr>
      </w:pPr>
    </w:p>
    <w:p w:rsidR="00697D83" w:rsidRPr="00697D83" w:rsidRDefault="00697D83" w:rsidP="00687CE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Times New Roman" w:hAnsi="Times New Roman"/>
          <w:b/>
          <w:color w:val="000000"/>
          <w:shd w:val="clear" w:color="auto" w:fill="FFFFFF"/>
        </w:rPr>
      </w:pPr>
      <w:r w:rsidRPr="00697D83">
        <w:rPr>
          <w:rStyle w:val="c2"/>
          <w:rFonts w:ascii="Times New Roman" w:hAnsi="Times New Roman"/>
          <w:b/>
          <w:color w:val="000000"/>
          <w:shd w:val="clear" w:color="auto" w:fill="FFFFFF"/>
        </w:rPr>
        <w:t>Литература</w:t>
      </w:r>
    </w:p>
    <w:p w:rsidR="005B7A84" w:rsidRPr="00697D83" w:rsidRDefault="005B7A84" w:rsidP="00687CE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97D83">
        <w:rPr>
          <w:rFonts w:ascii="Times New Roman" w:hAnsi="Times New Roman" w:cs="Times New Roman"/>
          <w:color w:val="333333"/>
          <w:sz w:val="24"/>
          <w:szCs w:val="24"/>
        </w:rPr>
        <w:t>Энциклопедический словарь юного литературоведа</w:t>
      </w:r>
      <w:proofErr w:type="gramStart"/>
      <w:r w:rsidRPr="00697D83">
        <w:rPr>
          <w:rFonts w:ascii="Times New Roman" w:hAnsi="Times New Roman" w:cs="Times New Roman"/>
          <w:color w:val="333333"/>
          <w:sz w:val="24"/>
          <w:szCs w:val="24"/>
        </w:rPr>
        <w:t xml:space="preserve"> /С</w:t>
      </w:r>
      <w:proofErr w:type="gramEnd"/>
      <w:r w:rsidRPr="00697D83">
        <w:rPr>
          <w:rFonts w:ascii="Times New Roman" w:hAnsi="Times New Roman" w:cs="Times New Roman"/>
          <w:color w:val="333333"/>
          <w:sz w:val="24"/>
          <w:szCs w:val="24"/>
        </w:rPr>
        <w:t>ост.В.И. Новиков.- М.: Педагогика,1988.-416с.: ил.</w:t>
      </w:r>
    </w:p>
    <w:p w:rsidR="005B7A84" w:rsidRPr="00697D83" w:rsidRDefault="005B7A84" w:rsidP="005B7A8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97D83">
        <w:rPr>
          <w:rFonts w:ascii="Times New Roman" w:hAnsi="Times New Roman" w:cs="Times New Roman"/>
          <w:color w:val="333333"/>
          <w:sz w:val="24"/>
          <w:szCs w:val="24"/>
        </w:rPr>
        <w:t>Я познаю мир: Русская литература.- М: ООО «Издательство ACT»: ООО</w:t>
      </w:r>
      <w:r w:rsidRPr="00697D8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«Издательство   </w:t>
      </w:r>
      <w:proofErr w:type="spellStart"/>
      <w:r w:rsidRPr="00697D83">
        <w:rPr>
          <w:rFonts w:ascii="Times New Roman" w:hAnsi="Times New Roman" w:cs="Times New Roman"/>
          <w:color w:val="333333"/>
          <w:sz w:val="24"/>
          <w:szCs w:val="24"/>
        </w:rPr>
        <w:t>Астрель</w:t>
      </w:r>
      <w:proofErr w:type="spellEnd"/>
      <w:r w:rsidRPr="00697D83">
        <w:rPr>
          <w:rFonts w:ascii="Times New Roman" w:hAnsi="Times New Roman" w:cs="Times New Roman"/>
          <w:color w:val="333333"/>
          <w:sz w:val="24"/>
          <w:szCs w:val="24"/>
        </w:rPr>
        <w:t>», 2004</w:t>
      </w:r>
    </w:p>
    <w:p w:rsidR="005B7A84" w:rsidRPr="00B511F9" w:rsidRDefault="005B7A84" w:rsidP="00687CE7">
      <w:pPr>
        <w:rPr>
          <w:rFonts w:ascii="Times New Roman" w:hAnsi="Times New Roman" w:cs="Times New Roman"/>
          <w:sz w:val="24"/>
          <w:szCs w:val="24"/>
        </w:rPr>
      </w:pPr>
    </w:p>
    <w:p w:rsidR="001E2079" w:rsidRPr="00133382" w:rsidRDefault="001E2079" w:rsidP="001E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38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7"/>
        <w:gridCol w:w="4245"/>
        <w:gridCol w:w="2657"/>
      </w:tblGrid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80677E" w:rsidRDefault="001E2079" w:rsidP="001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7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Название тропа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80677E" w:rsidRDefault="001E2079" w:rsidP="001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7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80677E" w:rsidRDefault="001E2079" w:rsidP="001E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7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Пример</w:t>
            </w:r>
          </w:p>
        </w:tc>
      </w:tr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Эпитет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Образное определение, дающее дополнительную художественную характеристику предмета или явления в виде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нами с </w:t>
            </w:r>
            <w:proofErr w:type="spellStart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грохототом</w:t>
            </w:r>
            <w:proofErr w:type="spellEnd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чугунным</w:t>
            </w:r>
            <w:proofErr w:type="gramEnd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Мосты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мгновенные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гремят. (А. А. Фет)</w:t>
            </w:r>
          </w:p>
        </w:tc>
      </w:tr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Постоянный эпитет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тропов народной поэзии: слово-определение, устойчиво сочетающееся с тем или иным определяемым словом и обозначающее какой-нибудь характерный, всегда наличествующий родовой 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Выезжает из села да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добрый молодец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Старый казак да Илья Муромец... (Былина "Три поездки Ильи Муромца")</w:t>
            </w:r>
          </w:p>
        </w:tc>
      </w:tr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Простое сравнение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вид тропа, представляющий собой прямое сопоставление одного предмета или явления с другим по какому-либо признаку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как змеиный хвост,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Полна народу, шевелится... (А. С. Пушкин)</w:t>
            </w:r>
          </w:p>
        </w:tc>
      </w:tr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тропа, перенос названия одного предмета на другой на основании их сходства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жалею, не зову, не плачу,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 пройдет, как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белых яблонь дым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Увяданья золотом охваченный,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не буду больше молодым. (С. А. Есенин)</w:t>
            </w:r>
          </w:p>
        </w:tc>
      </w:tr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Олицетворение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Особый вид метафоры, перенесение изображения человеческих черт на неодушевлённые предметы или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Никнет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трава от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жалости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дерево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горем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земле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приклонилось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. ("Слово о полку Игореве")</w:t>
            </w:r>
          </w:p>
        </w:tc>
      </w:tr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Гипербола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тропа, основанный на преувеличении свой</w:t>
            </w:r>
            <w:proofErr w:type="gramStart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едмета, явления с целью усиления выразительности и образности художественной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И полусонным стрелкам лень</w:t>
            </w:r>
            <w:proofErr w:type="gramStart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орочаться на циферблате,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дольше века длится день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 кончается объятье. (Б. Л. Пастернак)</w:t>
            </w:r>
          </w:p>
        </w:tc>
      </w:tr>
      <w:tr w:rsidR="001E2079" w:rsidRPr="00133382" w:rsidTr="001E20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художественного тропа, употребление слова или выражения в противоположном значении тому, что подразумевается на самом деле, с целью насмешки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79" w:rsidRPr="00133382" w:rsidRDefault="001E2079" w:rsidP="001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"Ты все пела? это дело: </w:t>
            </w:r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gramEnd"/>
            <w:r w:rsidRPr="0013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поди же, попляши!" (И. А. Крылов)</w:t>
            </w:r>
          </w:p>
        </w:tc>
      </w:tr>
    </w:tbl>
    <w:p w:rsidR="00F72711" w:rsidRPr="00133382" w:rsidRDefault="00F72711" w:rsidP="0013338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F72711" w:rsidRPr="00133382" w:rsidSect="001333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CE7"/>
    <w:rsid w:val="00060C18"/>
    <w:rsid w:val="00133382"/>
    <w:rsid w:val="001E2079"/>
    <w:rsid w:val="002002AE"/>
    <w:rsid w:val="005B7A84"/>
    <w:rsid w:val="00687CE7"/>
    <w:rsid w:val="00697D83"/>
    <w:rsid w:val="0080677E"/>
    <w:rsid w:val="00885FA7"/>
    <w:rsid w:val="00C87466"/>
    <w:rsid w:val="00D93E54"/>
    <w:rsid w:val="00F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87CE7"/>
  </w:style>
  <w:style w:type="paragraph" w:customStyle="1" w:styleId="c0">
    <w:name w:val="c0"/>
    <w:basedOn w:val="a"/>
    <w:uiPriority w:val="99"/>
    <w:rsid w:val="00687C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">
    <w:name w:val="c3"/>
    <w:basedOn w:val="a0"/>
    <w:uiPriority w:val="99"/>
    <w:rsid w:val="00687CE7"/>
  </w:style>
  <w:style w:type="character" w:customStyle="1" w:styleId="c2">
    <w:name w:val="c2"/>
    <w:basedOn w:val="a0"/>
    <w:uiPriority w:val="99"/>
    <w:rsid w:val="00687CE7"/>
  </w:style>
  <w:style w:type="character" w:customStyle="1" w:styleId="c7">
    <w:name w:val="c7"/>
    <w:basedOn w:val="a0"/>
    <w:uiPriority w:val="99"/>
    <w:rsid w:val="00687CE7"/>
  </w:style>
  <w:style w:type="character" w:customStyle="1" w:styleId="c4">
    <w:name w:val="c4"/>
    <w:basedOn w:val="a0"/>
    <w:uiPriority w:val="99"/>
    <w:rsid w:val="00687CE7"/>
  </w:style>
  <w:style w:type="character" w:styleId="a3">
    <w:name w:val="Strong"/>
    <w:basedOn w:val="a0"/>
    <w:uiPriority w:val="22"/>
    <w:qFormat/>
    <w:rsid w:val="001E2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2016-12-14T02:48:00Z</dcterms:created>
  <dcterms:modified xsi:type="dcterms:W3CDTF">2016-12-18T08:40:00Z</dcterms:modified>
</cp:coreProperties>
</file>