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9E" w:rsidRPr="00405732" w:rsidRDefault="008A0502" w:rsidP="0093124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8" type="#_x0000_t32" style="position:absolute;margin-left:590.05pt;margin-top:346.75pt;width:60.15pt;height:0;z-index:251746304" o:connectortype="straight">
            <v:stroke startarrow="block" endarrow="block"/>
          </v:shape>
        </w:pict>
      </w:r>
      <w:r>
        <w:rPr>
          <w:noProof/>
        </w:rPr>
        <w:pict>
          <v:shape id="_x0000_s1243" type="#_x0000_t32" style="position:absolute;margin-left:629.35pt;margin-top:281.9pt;width:20.85pt;height:0;z-index:251749376" o:connectortype="straight">
            <v:stroke startarrow="block" endarrow="block"/>
          </v:shape>
        </w:pict>
      </w:r>
      <w:r>
        <w:rPr>
          <w:noProof/>
        </w:rPr>
        <w:pict>
          <v:rect id="_x0000_s1231" style="position:absolute;margin-left:650.2pt;margin-top:261.85pt;width:108.35pt;height:107.05pt;z-index:25174016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323F9" w:rsidRDefault="002323F9" w:rsidP="001112E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112E6" w:rsidRPr="002323F9" w:rsidRDefault="001112E6" w:rsidP="002323F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2323F9">
                    <w:rPr>
                      <w:rFonts w:ascii="Times New Roman" w:hAnsi="Times New Roman" w:cs="Times New Roman"/>
                      <w:b/>
                    </w:rPr>
                    <w:t xml:space="preserve">Мониторинг  </w:t>
                  </w:r>
                  <w:r w:rsidR="000133D7" w:rsidRPr="002323F9">
                    <w:rPr>
                      <w:rFonts w:ascii="Times New Roman" w:hAnsi="Times New Roman" w:cs="Times New Roman"/>
                      <w:b/>
                    </w:rPr>
                    <w:t>востребованности сетевых образовательных программ</w:t>
                  </w:r>
                </w:p>
              </w:txbxContent>
            </v:textbox>
          </v:rect>
        </w:pict>
      </w:r>
      <w:r w:rsidR="00FD269C">
        <w:pict>
          <v:shape id="_x0000_s1212" type="#_x0000_t32" style="position:absolute;margin-left:299.6pt;margin-top:238.35pt;width:.05pt;height:25.85pt;flip:x y;z-index:251725824" o:connectortype="straight">
            <v:stroke endarrow="block"/>
          </v:shape>
        </w:pict>
      </w:r>
      <w:r w:rsidR="000F3173">
        <w:pict>
          <v:shape id="_x0000_s1198" type="#_x0000_t32" style="position:absolute;margin-left:399.6pt;margin-top:363.5pt;width:.05pt;height:21.8pt;z-index:251711488" o:connectortype="straight">
            <v:stroke startarrow="block" endarrow="block"/>
          </v:shape>
        </w:pict>
      </w:r>
      <w:r w:rsidR="00955CCA">
        <w:pict>
          <v:rect id="_x0000_s1224" style="position:absolute;margin-left:-5.25pt;margin-top:-20.1pt;width:779.55pt;height:39.25pt;z-index:25173401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224">
              <w:txbxContent>
                <w:p w:rsidR="00F3434B" w:rsidRDefault="008A6D9B" w:rsidP="00F343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Международная с</w:t>
                  </w:r>
                  <w:r w:rsidRPr="006C40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истема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6C40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открытого образования</w:t>
                  </w:r>
                  <w:r w:rsidR="00E326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8A6D9B" w:rsidRPr="00F3434B" w:rsidRDefault="00F3434B" w:rsidP="00F343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4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(и</w:t>
                  </w:r>
                  <w:r w:rsidR="00E3260F" w:rsidRPr="00F34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сходя из приоритетов качеств</w:t>
                  </w:r>
                  <w:r w:rsidRPr="00F34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E3260F" w:rsidRPr="00F34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34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 и его непрерывности)</w:t>
                  </w:r>
                </w:p>
                <w:p w:rsidR="00E3260F" w:rsidRPr="006C400D" w:rsidRDefault="00E3260F" w:rsidP="008A6D9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955CCA">
        <w:pict>
          <v:shape id="_x0000_s1219" type="#_x0000_t32" style="position:absolute;margin-left:762.9pt;margin-top:182.6pt;width:3.8pt;height:303.75pt;z-index:251729920" o:connectortype="straight">
            <v:stroke endarrow="block"/>
          </v:shape>
        </w:pict>
      </w:r>
      <w:r w:rsidR="00955CCA">
        <w:pict>
          <v:rect id="_x0000_s1026" style="position:absolute;margin-left:7.9pt;margin-top:484.9pt;width:766.4pt;height:40.15pt;z-index:251658240" fillcolor="none" strokecolor="#92cddc [1944]" strokeweight="1pt">
            <v:fill color2="#b6dde8 [1304]" focus="100%" type="gradient"/>
            <v:shadow on="t" type="perspective" color="#205867 [1608]" opacity=".5" offset="1pt" offset2="-3pt"/>
            <v:textbox style="mso-next-textbox:#_x0000_s1026">
              <w:txbxContent>
                <w:p w:rsidR="009C07E4" w:rsidRPr="0015415B" w:rsidRDefault="009C07E4" w:rsidP="00E66A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541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Межсубъектные взаимодействия на принципах открытого образования</w:t>
                  </w:r>
                </w:p>
                <w:p w:rsidR="009C07E4" w:rsidRPr="00E3260F" w:rsidRDefault="009C07E4" w:rsidP="00E66A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9C07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9C02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</w:t>
                  </w:r>
                  <w:r w:rsidR="001112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ся, </w:t>
                  </w:r>
                  <w:r w:rsidRPr="009C07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образовательные организации,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C07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социальные партнёры)</w:t>
                  </w:r>
                </w:p>
              </w:txbxContent>
            </v:textbox>
            <w10:wrap type="square"/>
          </v:rect>
        </w:pict>
      </w:r>
      <w:r w:rsidR="001A26A1">
        <w:rPr>
          <w:noProof/>
        </w:rPr>
        <w:pict>
          <v:shape id="_x0000_s1242" type="#_x0000_t32" style="position:absolute;margin-left:354.55pt;margin-top:281.9pt;width:31.8pt;height:0;z-index:251748352" o:connectortype="straight">
            <v:stroke startarrow="block" endarrow="block"/>
          </v:shape>
        </w:pict>
      </w:r>
      <w:r w:rsidR="001A26A1">
        <w:rPr>
          <w:noProof/>
        </w:rPr>
        <w:pict>
          <v:shape id="_x0000_s1241" type="#_x0000_t32" style="position:absolute;margin-left:194.2pt;margin-top:281.9pt;width:36.05pt;height:0;z-index:251747328" o:connectortype="straight">
            <v:stroke startarrow="block" endarrow="block"/>
          </v:shape>
        </w:pict>
      </w:r>
      <w:r w:rsidR="001A26A1">
        <w:pict>
          <v:shape id="_x0000_s1192" type="#_x0000_t32" style="position:absolute;margin-left:308.55pt;margin-top:346.7pt;width:70.3pt;height:.05pt;z-index:251709440" o:connectortype="straight">
            <v:stroke startarrow="block" endarrow="block"/>
          </v:shape>
        </w:pict>
      </w:r>
      <w:r w:rsidR="001A26A1">
        <w:rPr>
          <w:noProof/>
        </w:rPr>
        <w:pict>
          <v:shape id="_x0000_s1235" type="#_x0000_t32" style="position:absolute;margin-left:635.65pt;margin-top:423.1pt;width:21.6pt;height:0;z-index:251743232" o:connectortype="straight"/>
        </w:pict>
      </w:r>
      <w:r w:rsidR="001A26A1">
        <w:pict>
          <v:shape id="_x0000_s1200" type="#_x0000_t32" style="position:absolute;margin-left:251.75pt;margin-top:423.1pt;width:19.75pt;height:0;z-index:251713536" o:connectortype="straight"/>
        </w:pict>
      </w:r>
      <w:r w:rsidR="001A26A1">
        <w:pict>
          <v:shape id="_x0000_s1201" type="#_x0000_t32" style="position:absolute;margin-left:432.45pt;margin-top:423.1pt;width:26.7pt;height:0;z-index:251714560" o:connectortype="straight"/>
        </w:pict>
      </w:r>
      <w:r w:rsidR="001A26A1">
        <w:pict>
          <v:rect id="_x0000_s1030" style="position:absolute;margin-left:459.15pt;margin-top:385.3pt;width:176.5pt;height:77.2pt;z-index:25166233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0">
              <w:txbxContent>
                <w:p w:rsidR="00EA1729" w:rsidRDefault="00EA1729" w:rsidP="00263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A1729">
                    <w:rPr>
                      <w:rFonts w:ascii="Times New Roman" w:hAnsi="Times New Roman" w:cs="Times New Roman"/>
                      <w:b/>
                    </w:rPr>
                    <w:t>Система образовательной навигации во внешнем образовательном пространстве</w:t>
                  </w:r>
                </w:p>
                <w:p w:rsidR="00EA1729" w:rsidRDefault="00EA1729" w:rsidP="00EA1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A172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(электронный навигатор по сетевым образовательным программам, </w:t>
                  </w:r>
                </w:p>
                <w:p w:rsidR="00EA1729" w:rsidRPr="00EA1729" w:rsidRDefault="00EA1729" w:rsidP="00EA1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A172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работа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A172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команды тьюторов)</w:t>
                  </w:r>
                </w:p>
              </w:txbxContent>
            </v:textbox>
          </v:rect>
        </w:pict>
      </w:r>
      <w:r w:rsidR="001A26A1">
        <w:pict>
          <v:rect id="_x0000_s1029" style="position:absolute;margin-left:271.5pt;margin-top:385.3pt;width:160.95pt;height:77.2pt;z-index:25166131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9">
              <w:txbxContent>
                <w:p w:rsidR="00A20DB8" w:rsidRPr="00EA1729" w:rsidRDefault="00EA1729" w:rsidP="00EA1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A1729">
                    <w:rPr>
                      <w:rFonts w:ascii="Times New Roman" w:hAnsi="Times New Roman" w:cs="Times New Roman"/>
                      <w:b/>
                    </w:rPr>
                    <w:t>Применение</w:t>
                  </w:r>
                  <w:r w:rsidR="00A20DB8" w:rsidRPr="00EA1729">
                    <w:rPr>
                      <w:rFonts w:ascii="Times New Roman" w:hAnsi="Times New Roman" w:cs="Times New Roman"/>
                      <w:b/>
                    </w:rPr>
                    <w:t xml:space="preserve"> дистанционных технологий взаимодействия субъектов системы</w:t>
                  </w:r>
                  <w:r w:rsidR="00A20DB8" w:rsidRPr="00EA1729">
                    <w:rPr>
                      <w:b/>
                    </w:rPr>
                    <w:t xml:space="preserve"> </w:t>
                  </w:r>
                  <w:r w:rsidR="00A20DB8" w:rsidRPr="00EA1729">
                    <w:rPr>
                      <w:rFonts w:ascii="Times New Roman" w:hAnsi="Times New Roman" w:cs="Times New Roman"/>
                      <w:b/>
                    </w:rPr>
                    <w:t>от</w:t>
                  </w:r>
                  <w:r w:rsidRPr="00EA1729">
                    <w:rPr>
                      <w:rFonts w:ascii="Times New Roman" w:hAnsi="Times New Roman" w:cs="Times New Roman"/>
                      <w:b/>
                    </w:rPr>
                    <w:t>крытого образования</w:t>
                  </w:r>
                </w:p>
              </w:txbxContent>
            </v:textbox>
          </v:rect>
        </w:pict>
      </w:r>
      <w:r w:rsidR="001A26A1">
        <w:rPr>
          <w:noProof/>
        </w:rPr>
        <w:pict>
          <v:rect id="_x0000_s1230" style="position:absolute;margin-left:657.25pt;margin-top:385.3pt;width:101.3pt;height:77.2pt;z-index:25173913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413FF" w:rsidRDefault="00B413FF" w:rsidP="002323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112E6">
                    <w:rPr>
                      <w:rFonts w:ascii="Times New Roman" w:hAnsi="Times New Roman" w:cs="Times New Roman"/>
                      <w:b/>
                    </w:rPr>
                    <w:t>Мониторинг  продвижения обучающегося</w:t>
                  </w:r>
                </w:p>
                <w:p w:rsidR="001112E6" w:rsidRPr="000133D7" w:rsidRDefault="001112E6" w:rsidP="002323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112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( входное, промежуточное и итоговое</w:t>
                  </w:r>
                  <w:r w:rsidR="004E2CA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0133D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тестирование</w:t>
                  </w:r>
                  <w:r w:rsidR="001A26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 w:rsidR="001A26A1">
        <w:pict>
          <v:shape id="_x0000_s1203" type="#_x0000_t32" style="position:absolute;margin-left:363.15pt;margin-top:461.05pt;width:.6pt;height:23.85pt;z-index:251716608" o:connectortype="straight">
            <v:stroke startarrow="block" endarrow="block"/>
          </v:shape>
        </w:pict>
      </w:r>
      <w:r w:rsidR="001A26A1">
        <w:pict>
          <v:rect id="_x0000_s1027" style="position:absolute;margin-left:38.55pt;margin-top:385.3pt;width:213.2pt;height:77.2pt;z-index:25165926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7">
              <w:txbxContent>
                <w:p w:rsidR="00D56897" w:rsidRPr="00EA1729" w:rsidRDefault="00287EE8" w:rsidP="002636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EA1729">
                    <w:rPr>
                      <w:rFonts w:ascii="Times New Roman" w:hAnsi="Times New Roman" w:cs="Times New Roman"/>
                      <w:b/>
                      <w:u w:val="single"/>
                    </w:rPr>
                    <w:t>Сетевые образовательные программы</w:t>
                  </w:r>
                </w:p>
                <w:p w:rsidR="00287EE8" w:rsidRPr="00A20DB8" w:rsidRDefault="00A20DB8" w:rsidP="00287EE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20DB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образовательных организаций, </w:t>
                  </w:r>
                  <w:r w:rsidRPr="00A20DB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образовательные</w:t>
                  </w:r>
                  <w:r w:rsidRPr="00A20DB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программ</w:t>
                  </w:r>
                  <w:r w:rsidR="00B95B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ы</w:t>
                  </w:r>
                  <w:r w:rsidRPr="00A20DB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элективных курсов, образовательны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  <w:r w:rsidRPr="00A20DB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программ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ы</w:t>
                  </w:r>
                  <w:r w:rsidRPr="00A20DB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интенсивных школ,  индивидуальн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ые образовательные </w:t>
                  </w:r>
                  <w:r w:rsidRPr="00A20DB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ы</w:t>
                  </w:r>
                  <w:r w:rsidRPr="00A20DB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программы </w:t>
                  </w:r>
                  <w:r w:rsidRPr="00A20DB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образовательного досуга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  <w:p w:rsidR="00A20DB8" w:rsidRPr="00287EE8" w:rsidRDefault="00A20DB8" w:rsidP="00287EE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5D4C39">
        <w:pict>
          <v:shape id="_x0000_s1228" type="#_x0000_t32" style="position:absolute;margin-left:63.9pt;margin-top:19.15pt;width:0;height:114.6pt;flip:y;z-index:251738112" o:connectortype="straight">
            <v:stroke endarrow="block"/>
          </v:shape>
        </w:pict>
      </w:r>
      <w:r w:rsidR="0026127C">
        <w:pict>
          <v:shape id="_x0000_s1226" type="#_x0000_t32" style="position:absolute;margin-left:379.15pt;margin-top:19.15pt;width:.3pt;height:16.15pt;flip:y;z-index:251736064" o:connectortype="straight">
            <v:stroke endarrow="block"/>
          </v:shape>
        </w:pict>
      </w:r>
      <w:r w:rsidR="00BD58F5"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208" type="#_x0000_t85" style="position:absolute;margin-left:-5.25pt;margin-top:320.45pt;width:31.05pt;height:213.75pt;z-index:251722752"/>
        </w:pict>
      </w:r>
      <w:r w:rsidR="00BD58F5">
        <w:pict>
          <v:shape id="_x0000_s1209" type="#_x0000_t85" style="position:absolute;margin-left:-5.25pt;margin-top:81.8pt;width:25.8pt;height:238.65pt;z-index:251723776"/>
        </w:pict>
      </w:r>
      <w:r w:rsidR="00BD58F5">
        <w:pict>
          <v:shape id="_x0000_s1220" type="#_x0000_t32" style="position:absolute;margin-left:32.15pt;margin-top:181pt;width:0;height:303.9pt;flip:y;z-index:251730944" o:connectortype="straight">
            <v:stroke endarrow="block"/>
          </v:shape>
        </w:pict>
      </w:r>
      <w:r w:rsidR="00BD58F5">
        <w:pict>
          <v:rect id="_x0000_s1036" style="position:absolute;margin-left:8pt;margin-top:133.75pt;width:766.3pt;height:47.25pt;z-index:25166745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6">
              <w:txbxContent>
                <w:p w:rsidR="00BB4558" w:rsidRDefault="00BB4558" w:rsidP="00BB45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45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Расширение образовательного поля</w:t>
                  </w:r>
                </w:p>
                <w:p w:rsidR="006C400D" w:rsidRDefault="006872D1" w:rsidP="006D4F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9055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межведомственное</w:t>
                  </w:r>
                  <w:r w:rsidR="006C40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межмуниципальное, </w:t>
                  </w:r>
                  <w:r w:rsidR="00B95B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всероссийское и </w:t>
                  </w:r>
                  <w:r w:rsidR="006C40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международное</w:t>
                  </w:r>
                  <w:r w:rsidR="004826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C40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взаимодействие;</w:t>
                  </w:r>
                </w:p>
                <w:p w:rsidR="006C400D" w:rsidRDefault="006C400D" w:rsidP="00BB45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мероприятия</w:t>
                  </w:r>
                  <w:r w:rsidR="006916B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межмуниципального,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регионального</w:t>
                  </w:r>
                  <w:r w:rsidR="006916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всероссийского и международного  уровней</w:t>
                  </w:r>
                  <w:r w:rsidR="006872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6C400D" w:rsidRPr="006C400D" w:rsidRDefault="006C400D" w:rsidP="006C40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BD58F5">
        <w:pict>
          <v:rect id="_x0000_s1037" style="position:absolute;margin-left:386.35pt;margin-top:264.2pt;width:243pt;height:35.95pt;z-index:25166848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7">
              <w:txbxContent>
                <w:p w:rsidR="00BB4558" w:rsidRDefault="00263687" w:rsidP="000F4B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Региональный  н</w:t>
                  </w:r>
                  <w:r w:rsidR="00BB45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авигатор</w:t>
                  </w:r>
                </w:p>
                <w:p w:rsidR="00BB4558" w:rsidRPr="00BB4558" w:rsidRDefault="00BB4558" w:rsidP="000F4B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1729">
                    <w:rPr>
                      <w:rFonts w:ascii="Times New Roman" w:hAnsi="Times New Roman" w:cs="Times New Roman"/>
                      <w:b/>
                    </w:rPr>
                    <w:t>во внешнем образовательном пространстве</w:t>
                  </w:r>
                </w:p>
              </w:txbxContent>
            </v:textbox>
          </v:rect>
        </w:pict>
      </w:r>
      <w:r w:rsidR="00BD58F5">
        <w:pict>
          <v:rect id="_x0000_s1035" style="position:absolute;margin-left:230.25pt;margin-top:264.2pt;width:124.3pt;height:52.4pt;z-index:25166643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5">
              <w:txbxContent>
                <w:p w:rsidR="00906882" w:rsidRDefault="00906882" w:rsidP="006C40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Региональный</w:t>
                  </w:r>
                </w:p>
                <w:p w:rsidR="004D7909" w:rsidRDefault="004D7909" w:rsidP="006C40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79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Центр открытого </w:t>
                  </w:r>
                </w:p>
                <w:p w:rsidR="004D7909" w:rsidRPr="004D7909" w:rsidRDefault="004D7909" w:rsidP="004D79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79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образования</w:t>
                  </w:r>
                </w:p>
              </w:txbxContent>
            </v:textbox>
          </v:rect>
        </w:pict>
      </w:r>
      <w:r w:rsidR="00BD58F5">
        <w:pict>
          <v:rect id="_x0000_s1034" style="position:absolute;margin-left:38.55pt;margin-top:264.2pt;width:155.65pt;height:33.6pt;z-index:25166540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4">
              <w:txbxContent>
                <w:p w:rsidR="000F4BB3" w:rsidRDefault="004D7909" w:rsidP="006C40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Региональное</w:t>
                  </w:r>
                  <w:r w:rsidR="006C40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4D7909" w:rsidRPr="00EA1729" w:rsidRDefault="004D7909" w:rsidP="000F4B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Экспертное сообщество</w:t>
                  </w:r>
                </w:p>
                <w:p w:rsidR="004D7909" w:rsidRDefault="004D7909"/>
              </w:txbxContent>
            </v:textbox>
          </v:rect>
        </w:pict>
      </w:r>
      <w:r w:rsidR="00BD58F5">
        <w:pict>
          <v:shape id="_x0000_s1191" type="#_x0000_t32" style="position:absolute;margin-left:521.55pt;margin-top:300.15pt;width:.05pt;height:29.35pt;z-index:251708416" o:connectortype="straight">
            <v:stroke startarrow="block" endarrow="block"/>
          </v:shape>
        </w:pict>
      </w:r>
      <w:r w:rsidR="00BD58F5">
        <w:pict>
          <v:shape id="_x0000_s1202" type="#_x0000_t32" style="position:absolute;margin-left:154.7pt;margin-top:462.5pt;width:0;height:23.85pt;z-index:251715584" o:connectortype="straight">
            <v:stroke startarrow="block" endarrow="block"/>
          </v:shape>
        </w:pict>
      </w:r>
      <w:r w:rsidR="00BD58F5">
        <w:pict>
          <v:shape id="_x0000_s1204" type="#_x0000_t32" style="position:absolute;margin-left:581.1pt;margin-top:461.05pt;width:0;height:23.85pt;z-index:251717632" o:connectortype="straight">
            <v:stroke startarrow="block" endarrow="block"/>
          </v:shape>
        </w:pict>
      </w:r>
      <w:r w:rsidR="00BD58F5">
        <w:rPr>
          <w:noProof/>
        </w:rPr>
        <w:pict>
          <v:shape id="_x0000_s1236" type="#_x0000_t32" style="position:absolute;margin-left:719.4pt;margin-top:462.5pt;width:0;height:22.4pt;z-index:251744256" o:connectortype="straight">
            <v:stroke startarrow="block" endarrow="block"/>
          </v:shape>
        </w:pict>
      </w:r>
      <w:r w:rsidR="00BD58F5">
        <w:pict>
          <v:shape id="_x0000_s1227" type="#_x0000_t32" style="position:absolute;margin-left:600.3pt;margin-top:66pt;width:0;height:67.75pt;flip:y;z-index:251737088" o:connectortype="straight">
            <v:stroke endarrow="block"/>
          </v:shape>
        </w:pict>
      </w:r>
      <w:r w:rsidR="00BD58F5">
        <w:pict>
          <v:shape id="_x0000_s1199" type="#_x0000_t32" style="position:absolute;margin-left:534.25pt;margin-top:363.5pt;width:.05pt;height:21.8pt;z-index:251712512" o:connectortype="straight">
            <v:stroke startarrow="block" endarrow="block"/>
          </v:shape>
        </w:pict>
      </w:r>
      <w:r w:rsidR="00BD58F5">
        <w:pict>
          <v:rect id="_x0000_s1033" style="position:absolute;margin-left:378.85pt;margin-top:328.95pt;width:211.2pt;height:34.55pt;z-index:25166438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3">
              <w:txbxContent>
                <w:p w:rsidR="003E7740" w:rsidRDefault="00700B67" w:rsidP="004826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Муниципальные</w:t>
                  </w:r>
                  <w:r w:rsidR="004826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тьюторские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центры</w:t>
                  </w:r>
                </w:p>
                <w:p w:rsidR="00700B67" w:rsidRPr="00700B67" w:rsidRDefault="00700B67" w:rsidP="003E77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BD58F5">
        <w:pict>
          <v:shape id="_x0000_s1197" type="#_x0000_t32" style="position:absolute;margin-left:201.75pt;margin-top:362.3pt;width:.1pt;height:21.55pt;z-index:251710464" o:connectortype="straight">
            <v:stroke startarrow="block" endarrow="block"/>
          </v:shape>
        </w:pict>
      </w:r>
      <w:r w:rsidR="00BD58F5">
        <w:pict>
          <v:rect id="_x0000_s1032" style="position:absolute;margin-left:89.7pt;margin-top:328.95pt;width:218.85pt;height:33.35pt;z-index:25166336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2">
              <w:txbxContent>
                <w:p w:rsidR="00EA1729" w:rsidRPr="00EA1729" w:rsidRDefault="00EA1729" w:rsidP="004826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Муниципальные </w:t>
                  </w:r>
                  <w:r w:rsidR="004826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экспертные сообщества</w:t>
                  </w:r>
                </w:p>
              </w:txbxContent>
            </v:textbox>
          </v:rect>
        </w:pict>
      </w:r>
      <w:bookmarkStart w:id="0" w:name="_GoBack"/>
      <w:bookmarkEnd w:id="0"/>
      <w:r w:rsidR="00BD58F5">
        <w:pict>
          <v:rect id="_x0000_s1222" style="position:absolute;margin-left:106pt;margin-top:35.3pt;width:591.9pt;height:30.7pt;z-index:25173196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222">
              <w:txbxContent>
                <w:p w:rsidR="008A6D9B" w:rsidRPr="006C400D" w:rsidRDefault="008A6D9B" w:rsidP="008A6D9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Федеральная с</w:t>
                  </w:r>
                  <w:r w:rsidRPr="006C40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истема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6C40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открытого образования</w:t>
                  </w:r>
                  <w:r w:rsidR="00F343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 w:rsidR="00BD58F5">
        <w:pict>
          <v:shape id="_x0000_s1225" type="#_x0000_t32" style="position:absolute;margin-left:379.15pt;margin-top:66pt;width:.3pt;height:15.8pt;flip:y;z-index:251735040" o:connectortype="straight">
            <v:stroke endarrow="block"/>
          </v:shape>
        </w:pict>
      </w:r>
      <w:r w:rsidR="00BD58F5">
        <w:pict>
          <v:rect id="_x0000_s1038" style="position:absolute;margin-left:170.8pt;margin-top:81.8pt;width:399.5pt;height:31.55pt;z-index:25166950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8">
              <w:txbxContent>
                <w:p w:rsidR="006C400D" w:rsidRDefault="00857C66" w:rsidP="006C400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Региональная с</w:t>
                  </w:r>
                  <w:r w:rsidR="006C400D" w:rsidRPr="006C40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истема</w:t>
                  </w:r>
                  <w:r w:rsidR="004826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6C400D" w:rsidRPr="006C40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открытого образования</w:t>
                  </w:r>
                </w:p>
                <w:p w:rsidR="00E3260F" w:rsidRPr="006C400D" w:rsidRDefault="00E3260F" w:rsidP="006C400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BD58F5">
        <w:pict>
          <v:shape id="_x0000_s1215" type="#_x0000_t32" style="position:absolute;margin-left:378.85pt;margin-top:115.5pt;width:0;height:18.25pt;flip:y;z-index:251728896" o:connectortype="straight">
            <v:stroke endarrow="block"/>
          </v:shape>
        </w:pict>
      </w:r>
      <w:r w:rsidR="00BD58F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5" type="#_x0000_t202" style="position:absolute;margin-left:-39.7pt;margin-top:328.95pt;width:27.9pt;height:142.8pt;z-index:251719680;mso-width-relative:margin;mso-height-relative:margin" stroked="f">
            <v:textbox style="layout-flow:vertical;mso-layout-flow-alt:bottom-to-top;mso-next-textbox:#_x0000_s1205">
              <w:txbxContent>
                <w:p w:rsidR="00AD7396" w:rsidRPr="00AD7396" w:rsidRDefault="00AD739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D73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МУНИЦИПАЛЬНЫЙ</w:t>
                  </w:r>
                </w:p>
              </w:txbxContent>
            </v:textbox>
          </v:shape>
        </w:pict>
      </w:r>
      <w:r w:rsidR="00BD58F5">
        <w:pict>
          <v:shape id="_x0000_s1207" type="#_x0000_t202" style="position:absolute;margin-left:-38.6pt;margin-top:108pt;width:26.8pt;height:128.5pt;z-index:251721728;mso-width-relative:margin;mso-height-relative:margin" stroked="f">
            <v:textbox style="layout-flow:vertical;mso-layout-flow-alt:bottom-to-top">
              <w:txbxContent>
                <w:p w:rsidR="00267224" w:rsidRPr="00267224" w:rsidRDefault="0026722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72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РЕГИОНАЛЬНЫЙ</w:t>
                  </w:r>
                </w:p>
              </w:txbxContent>
            </v:textbox>
          </v:shape>
        </w:pict>
      </w:r>
      <w:r w:rsidR="00BD58F5">
        <w:pict>
          <v:shape id="_x0000_s1190" type="#_x0000_t32" style="position:absolute;margin-left:170.75pt;margin-top:297.8pt;width:.05pt;height:31.15pt;z-index:251707392" o:connectortype="straight">
            <v:stroke startarrow="block" endarrow="block"/>
          </v:shape>
        </w:pict>
      </w:r>
      <w:r w:rsidR="00BD58F5">
        <w:pict>
          <v:shape id="_x0000_s1214" type="#_x0000_t32" style="position:absolute;margin-left:380.05pt;margin-top:181pt;width:.05pt;height:27.05pt;flip:y;z-index:251727872" o:connectortype="straight">
            <v:stroke endarrow="block"/>
          </v:shape>
        </w:pict>
      </w:r>
      <w:r w:rsidR="00BD58F5">
        <w:pict>
          <v:rect id="_x0000_s1074" style="position:absolute;margin-left:73.25pt;margin-top:208.05pt;width:646.15pt;height:28.45pt;z-index:25170227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74">
              <w:txbxContent>
                <w:p w:rsidR="00150F94" w:rsidRPr="00C44D61" w:rsidRDefault="00150F94" w:rsidP="00150F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4D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Реализация  образовательных программ, имеющих приоритетное значение для автономного округа </w:t>
                  </w:r>
                </w:p>
                <w:p w:rsidR="00150F94" w:rsidRPr="00A20DB8" w:rsidRDefault="00150F94" w:rsidP="00150F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sectPr w:rsidR="00657C9E" w:rsidRPr="00405732" w:rsidSect="009C07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E0F" w:rsidRDefault="00414E0F" w:rsidP="00405732">
      <w:pPr>
        <w:spacing w:after="0" w:line="240" w:lineRule="auto"/>
      </w:pPr>
      <w:r>
        <w:separator/>
      </w:r>
    </w:p>
  </w:endnote>
  <w:endnote w:type="continuationSeparator" w:id="1">
    <w:p w:rsidR="00414E0F" w:rsidRDefault="00414E0F" w:rsidP="0040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E0F" w:rsidRDefault="00414E0F" w:rsidP="00405732">
      <w:pPr>
        <w:spacing w:after="0" w:line="240" w:lineRule="auto"/>
      </w:pPr>
      <w:r>
        <w:separator/>
      </w:r>
    </w:p>
  </w:footnote>
  <w:footnote w:type="continuationSeparator" w:id="1">
    <w:p w:rsidR="00414E0F" w:rsidRDefault="00414E0F" w:rsidP="00405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07E4"/>
    <w:rsid w:val="000133D7"/>
    <w:rsid w:val="0001519F"/>
    <w:rsid w:val="0001670A"/>
    <w:rsid w:val="0001735A"/>
    <w:rsid w:val="00052038"/>
    <w:rsid w:val="000A3BC4"/>
    <w:rsid w:val="000F3173"/>
    <w:rsid w:val="000F4BB3"/>
    <w:rsid w:val="0011071A"/>
    <w:rsid w:val="001112E6"/>
    <w:rsid w:val="00126BF7"/>
    <w:rsid w:val="00131A00"/>
    <w:rsid w:val="00150F94"/>
    <w:rsid w:val="0015415B"/>
    <w:rsid w:val="00166630"/>
    <w:rsid w:val="0019759E"/>
    <w:rsid w:val="001A26A1"/>
    <w:rsid w:val="001C1F89"/>
    <w:rsid w:val="001C7DC7"/>
    <w:rsid w:val="001D5EAC"/>
    <w:rsid w:val="002323F9"/>
    <w:rsid w:val="0023652A"/>
    <w:rsid w:val="002605EA"/>
    <w:rsid w:val="0026127C"/>
    <w:rsid w:val="00263687"/>
    <w:rsid w:val="00267224"/>
    <w:rsid w:val="00282357"/>
    <w:rsid w:val="00287DA5"/>
    <w:rsid w:val="00287EE8"/>
    <w:rsid w:val="002963B1"/>
    <w:rsid w:val="002E76F1"/>
    <w:rsid w:val="00314191"/>
    <w:rsid w:val="0033038C"/>
    <w:rsid w:val="00353C29"/>
    <w:rsid w:val="00360410"/>
    <w:rsid w:val="00371D29"/>
    <w:rsid w:val="003D0DB6"/>
    <w:rsid w:val="003E7740"/>
    <w:rsid w:val="003F5609"/>
    <w:rsid w:val="003F6336"/>
    <w:rsid w:val="00403223"/>
    <w:rsid w:val="00405732"/>
    <w:rsid w:val="00414E0F"/>
    <w:rsid w:val="00434862"/>
    <w:rsid w:val="00434D93"/>
    <w:rsid w:val="0048263E"/>
    <w:rsid w:val="00491CFC"/>
    <w:rsid w:val="004A0F7B"/>
    <w:rsid w:val="004D7909"/>
    <w:rsid w:val="004E2CAE"/>
    <w:rsid w:val="004E6546"/>
    <w:rsid w:val="00505CBC"/>
    <w:rsid w:val="005471D4"/>
    <w:rsid w:val="00580422"/>
    <w:rsid w:val="005D4C39"/>
    <w:rsid w:val="00657C9E"/>
    <w:rsid w:val="00660D77"/>
    <w:rsid w:val="006872D1"/>
    <w:rsid w:val="006916B9"/>
    <w:rsid w:val="006C400D"/>
    <w:rsid w:val="006D4F8E"/>
    <w:rsid w:val="006E07B4"/>
    <w:rsid w:val="006E5D8A"/>
    <w:rsid w:val="00700B67"/>
    <w:rsid w:val="00797CD4"/>
    <w:rsid w:val="007D1983"/>
    <w:rsid w:val="00857C66"/>
    <w:rsid w:val="0088662C"/>
    <w:rsid w:val="008911A2"/>
    <w:rsid w:val="00895B62"/>
    <w:rsid w:val="008A0502"/>
    <w:rsid w:val="008A6D9B"/>
    <w:rsid w:val="008E6FD6"/>
    <w:rsid w:val="009055A2"/>
    <w:rsid w:val="00906882"/>
    <w:rsid w:val="00931245"/>
    <w:rsid w:val="00955CCA"/>
    <w:rsid w:val="009715D9"/>
    <w:rsid w:val="00975867"/>
    <w:rsid w:val="009A1CC2"/>
    <w:rsid w:val="009B02B3"/>
    <w:rsid w:val="009C0255"/>
    <w:rsid w:val="009C07E4"/>
    <w:rsid w:val="009F56B3"/>
    <w:rsid w:val="00A11400"/>
    <w:rsid w:val="00A1250F"/>
    <w:rsid w:val="00A20DB8"/>
    <w:rsid w:val="00A54729"/>
    <w:rsid w:val="00AD7396"/>
    <w:rsid w:val="00B1489C"/>
    <w:rsid w:val="00B21F6F"/>
    <w:rsid w:val="00B413FF"/>
    <w:rsid w:val="00B735A6"/>
    <w:rsid w:val="00B95BEC"/>
    <w:rsid w:val="00BB4558"/>
    <w:rsid w:val="00BB4939"/>
    <w:rsid w:val="00BC5DDF"/>
    <w:rsid w:val="00BD14E9"/>
    <w:rsid w:val="00BD58F5"/>
    <w:rsid w:val="00C2459B"/>
    <w:rsid w:val="00C44D61"/>
    <w:rsid w:val="00C5170B"/>
    <w:rsid w:val="00CC2247"/>
    <w:rsid w:val="00CD35DE"/>
    <w:rsid w:val="00D56897"/>
    <w:rsid w:val="00DC1306"/>
    <w:rsid w:val="00DD1D00"/>
    <w:rsid w:val="00E3260F"/>
    <w:rsid w:val="00E52E29"/>
    <w:rsid w:val="00E60788"/>
    <w:rsid w:val="00E66A17"/>
    <w:rsid w:val="00EA1729"/>
    <w:rsid w:val="00EB60D8"/>
    <w:rsid w:val="00ED2ED0"/>
    <w:rsid w:val="00EE1919"/>
    <w:rsid w:val="00F06B3B"/>
    <w:rsid w:val="00F32CE3"/>
    <w:rsid w:val="00F3434B"/>
    <w:rsid w:val="00F42B42"/>
    <w:rsid w:val="00F75DDF"/>
    <w:rsid w:val="00FB355A"/>
    <w:rsid w:val="00FD2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0" type="connector" idref="#_x0000_s1212"/>
        <o:r id="V:Rule31" type="connector" idref="#_x0000_s1219"/>
        <o:r id="V:Rule32" type="connector" idref="#_x0000_s1215"/>
        <o:r id="V:Rule33" type="connector" idref="#_x0000_s1200"/>
        <o:r id="V:Rule35" type="connector" idref="#_x0000_s1238"/>
        <o:r id="V:Rule36" type="connector" idref="#_x0000_s1190"/>
        <o:r id="V:Rule38" type="connector" idref="#_x0000_s1226"/>
        <o:r id="V:Rule40" type="connector" idref="#_x0000_s1214"/>
        <o:r id="V:Rule41" type="connector" idref="#_x0000_s1204"/>
        <o:r id="V:Rule43" type="connector" idref="#_x0000_s1199"/>
        <o:r id="V:Rule44" type="connector" idref="#_x0000_s1197"/>
        <o:r id="V:Rule45" type="connector" idref="#_x0000_s1220"/>
        <o:r id="V:Rule46" type="connector" idref="#_x0000_s1236"/>
        <o:r id="V:Rule47" type="connector" idref="#_x0000_s1203"/>
        <o:r id="V:Rule48" type="connector" idref="#_x0000_s1227"/>
        <o:r id="V:Rule49" type="connector" idref="#_x0000_s1202"/>
        <o:r id="V:Rule51" type="connector" idref="#_x0000_s1235"/>
        <o:r id="V:Rule52" type="connector" idref="#_x0000_s1225"/>
        <o:r id="V:Rule53" type="connector" idref="#_x0000_s1201"/>
        <o:r id="V:Rule54" type="connector" idref="#_x0000_s1192"/>
        <o:r id="V:Rule55" type="connector" idref="#_x0000_s1191"/>
        <o:r id="V:Rule56" type="connector" idref="#_x0000_s1198"/>
        <o:r id="V:Rule57" type="connector" idref="#_x0000_s1228"/>
        <o:r id="V:Rule59" type="connector" idref="#_x0000_s1241"/>
        <o:r id="V:Rule60" type="connector" idref="#_x0000_s1242"/>
        <o:r id="V:Rule61" type="connector" idref="#_x0000_s12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9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5732"/>
  </w:style>
  <w:style w:type="paragraph" w:styleId="a8">
    <w:name w:val="footer"/>
    <w:basedOn w:val="a"/>
    <w:link w:val="a9"/>
    <w:uiPriority w:val="99"/>
    <w:unhideWhenUsed/>
    <w:rsid w:val="0040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57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37C4F-060E-49BB-AFF5-3E0BCD13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</cp:lastModifiedBy>
  <cp:revision>35</cp:revision>
  <cp:lastPrinted>2016-07-21T03:52:00Z</cp:lastPrinted>
  <dcterms:created xsi:type="dcterms:W3CDTF">2016-07-21T04:40:00Z</dcterms:created>
  <dcterms:modified xsi:type="dcterms:W3CDTF">2016-07-21T11:37:00Z</dcterms:modified>
</cp:coreProperties>
</file>