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47" w:rsidRDefault="00F37847" w:rsidP="00DB6A8D">
      <w:pPr>
        <w:spacing w:after="0" w:line="240" w:lineRule="auto"/>
      </w:pPr>
    </w:p>
    <w:p w:rsidR="00D65332" w:rsidRPr="005D0408" w:rsidRDefault="005D0408" w:rsidP="00DB6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0408">
        <w:rPr>
          <w:rFonts w:ascii="Times New Roman" w:hAnsi="Times New Roman" w:cs="Times New Roman"/>
          <w:b/>
          <w:sz w:val="28"/>
          <w:szCs w:val="28"/>
        </w:rPr>
        <w:t>Тьюторское</w:t>
      </w:r>
      <w:proofErr w:type="spellEnd"/>
      <w:r w:rsidRPr="005D0408">
        <w:rPr>
          <w:rFonts w:ascii="Times New Roman" w:hAnsi="Times New Roman" w:cs="Times New Roman"/>
          <w:b/>
          <w:sz w:val="28"/>
          <w:szCs w:val="28"/>
        </w:rPr>
        <w:t xml:space="preserve"> сопровождение в рамках модели открытого образования</w:t>
      </w:r>
    </w:p>
    <w:p w:rsidR="00DB6A8D" w:rsidRPr="00DB6A8D" w:rsidRDefault="00DB6A8D" w:rsidP="00DB6A8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B6A8D">
        <w:rPr>
          <w:rFonts w:ascii="Times New Roman" w:hAnsi="Times New Roman" w:cs="Times New Roman"/>
          <w:i/>
          <w:iCs/>
          <w:sz w:val="28"/>
          <w:szCs w:val="28"/>
        </w:rPr>
        <w:t>Кунин</w:t>
      </w:r>
      <w:proofErr w:type="spellEnd"/>
      <w:r w:rsidRPr="00DB6A8D">
        <w:rPr>
          <w:rFonts w:ascii="Times New Roman" w:hAnsi="Times New Roman" w:cs="Times New Roman"/>
          <w:i/>
          <w:iCs/>
          <w:sz w:val="28"/>
          <w:szCs w:val="28"/>
        </w:rPr>
        <w:t xml:space="preserve"> С. А., </w:t>
      </w:r>
    </w:p>
    <w:p w:rsidR="00DB6A8D" w:rsidRPr="00DB6A8D" w:rsidRDefault="00DB6A8D" w:rsidP="00DB6A8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6A8D">
        <w:rPr>
          <w:rFonts w:ascii="Times New Roman" w:hAnsi="Times New Roman" w:cs="Times New Roman"/>
          <w:i/>
          <w:iCs/>
          <w:sz w:val="28"/>
          <w:szCs w:val="28"/>
        </w:rPr>
        <w:t xml:space="preserve">педагог дополнительного образования, </w:t>
      </w:r>
    </w:p>
    <w:p w:rsidR="004E7E84" w:rsidRDefault="00DB6A8D" w:rsidP="00DB6A8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6A8D">
        <w:rPr>
          <w:rFonts w:ascii="Times New Roman" w:hAnsi="Times New Roman" w:cs="Times New Roman"/>
          <w:i/>
          <w:iCs/>
          <w:sz w:val="28"/>
          <w:szCs w:val="28"/>
        </w:rPr>
        <w:t xml:space="preserve">МБОУ </w:t>
      </w:r>
      <w:proofErr w:type="gramStart"/>
      <w:r w:rsidRPr="00DB6A8D"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DB6A8D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gramStart"/>
      <w:r w:rsidRPr="00DB6A8D">
        <w:rPr>
          <w:rFonts w:ascii="Times New Roman" w:hAnsi="Times New Roman" w:cs="Times New Roman"/>
          <w:i/>
          <w:iCs/>
          <w:sz w:val="28"/>
          <w:szCs w:val="28"/>
        </w:rPr>
        <w:t>Тазовский</w:t>
      </w:r>
      <w:proofErr w:type="gramEnd"/>
      <w:r w:rsidRPr="00DB6A8D">
        <w:rPr>
          <w:rFonts w:ascii="Times New Roman" w:hAnsi="Times New Roman" w:cs="Times New Roman"/>
          <w:i/>
          <w:iCs/>
          <w:sz w:val="28"/>
          <w:szCs w:val="28"/>
        </w:rPr>
        <w:t xml:space="preserve"> районный Дом творчества»</w:t>
      </w:r>
    </w:p>
    <w:p w:rsidR="00DB6A8D" w:rsidRPr="00DB6A8D" w:rsidRDefault="00DB6A8D" w:rsidP="00DB6A8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E7E84" w:rsidRPr="00225C3C" w:rsidRDefault="00CA6C12" w:rsidP="00DB6A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7E84">
        <w:rPr>
          <w:rFonts w:ascii="Times New Roman" w:hAnsi="Times New Roman"/>
          <w:sz w:val="28"/>
          <w:szCs w:val="28"/>
        </w:rPr>
        <w:t xml:space="preserve">Модель </w:t>
      </w:r>
      <w:r w:rsidR="004E7E84" w:rsidRPr="004E7E84">
        <w:rPr>
          <w:rFonts w:ascii="Times New Roman" w:hAnsi="Times New Roman"/>
          <w:sz w:val="28"/>
          <w:szCs w:val="28"/>
        </w:rPr>
        <w:t>открытого образования детей в муниципальном образовании Тазовский район</w:t>
      </w:r>
      <w:r w:rsidR="004E7E84">
        <w:rPr>
          <w:rFonts w:ascii="Times New Roman" w:hAnsi="Times New Roman"/>
          <w:sz w:val="28"/>
          <w:szCs w:val="28"/>
        </w:rPr>
        <w:t xml:space="preserve"> предусматривает ряд возможностей для </w:t>
      </w:r>
      <w:r w:rsidR="00452E1C">
        <w:rPr>
          <w:rFonts w:ascii="Times New Roman" w:hAnsi="Times New Roman"/>
          <w:sz w:val="28"/>
          <w:szCs w:val="28"/>
        </w:rPr>
        <w:t xml:space="preserve">результативного </w:t>
      </w:r>
      <w:r w:rsidR="004E7E84">
        <w:rPr>
          <w:rFonts w:ascii="Times New Roman" w:hAnsi="Times New Roman"/>
          <w:sz w:val="28"/>
          <w:szCs w:val="28"/>
        </w:rPr>
        <w:t>обучения и сопровождения одаренных детей.</w:t>
      </w:r>
    </w:p>
    <w:p w:rsidR="00FA4A23" w:rsidRDefault="005D0408" w:rsidP="00DB6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C3C">
        <w:rPr>
          <w:rFonts w:ascii="Times New Roman" w:hAnsi="Times New Roman"/>
          <w:sz w:val="28"/>
          <w:szCs w:val="28"/>
        </w:rPr>
        <w:t xml:space="preserve">В условиях Крайнего Севера получению доступного современного образования может являться препятствием такие особенности: отдаленность и труднодоступность местности, непостоянное расположение стойбищ (кочевья), суровые климатические условия, отсутствие в районе образовательных организаций среднего и высшего профессионального образования, крупных культурных и спортивных центров, музеев, театров. </w:t>
      </w:r>
    </w:p>
    <w:p w:rsidR="00F808D4" w:rsidRDefault="005D0408" w:rsidP="00DB6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5C3C">
        <w:rPr>
          <w:rFonts w:ascii="Times New Roman" w:hAnsi="Times New Roman"/>
          <w:sz w:val="28"/>
          <w:szCs w:val="28"/>
        </w:rPr>
        <w:t>В рамках данн</w:t>
      </w:r>
      <w:r w:rsidR="00FA4A23">
        <w:rPr>
          <w:rFonts w:ascii="Times New Roman" w:hAnsi="Times New Roman"/>
          <w:sz w:val="28"/>
          <w:szCs w:val="28"/>
        </w:rPr>
        <w:t xml:space="preserve">ой Модели </w:t>
      </w:r>
      <w:r w:rsidR="00EC67A0">
        <w:rPr>
          <w:rFonts w:ascii="Times New Roman" w:hAnsi="Times New Roman"/>
          <w:sz w:val="28"/>
          <w:szCs w:val="28"/>
        </w:rPr>
        <w:t xml:space="preserve">в районе </w:t>
      </w:r>
      <w:r w:rsidR="00FA4A23">
        <w:rPr>
          <w:rFonts w:ascii="Times New Roman" w:hAnsi="Times New Roman"/>
          <w:sz w:val="28"/>
          <w:szCs w:val="28"/>
        </w:rPr>
        <w:t>реализуются</w:t>
      </w:r>
      <w:r w:rsidR="00F808D4">
        <w:rPr>
          <w:rFonts w:ascii="Times New Roman" w:hAnsi="Times New Roman"/>
          <w:sz w:val="28"/>
          <w:szCs w:val="28"/>
        </w:rPr>
        <w:t xml:space="preserve"> несколько отработанных и вполне реализуемых образовательных программ  </w:t>
      </w:r>
      <w:r w:rsidRPr="00225C3C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 w:rsidR="00F808D4">
        <w:rPr>
          <w:rFonts w:ascii="Times New Roman" w:hAnsi="Times New Roman"/>
          <w:sz w:val="28"/>
          <w:szCs w:val="28"/>
        </w:rPr>
        <w:t xml:space="preserve">детей с достаточным </w:t>
      </w:r>
      <w:proofErr w:type="spellStart"/>
      <w:r w:rsidR="00F808D4">
        <w:rPr>
          <w:rFonts w:ascii="Times New Roman" w:hAnsi="Times New Roman"/>
          <w:sz w:val="28"/>
          <w:szCs w:val="28"/>
        </w:rPr>
        <w:t>тьюторским</w:t>
      </w:r>
      <w:proofErr w:type="spellEnd"/>
      <w:r w:rsidR="00F808D4">
        <w:rPr>
          <w:rFonts w:ascii="Times New Roman" w:hAnsi="Times New Roman"/>
          <w:sz w:val="28"/>
          <w:szCs w:val="28"/>
        </w:rPr>
        <w:t xml:space="preserve"> сопровождением  инновационного научно</w:t>
      </w:r>
      <w:r w:rsidR="004E7E84">
        <w:rPr>
          <w:rFonts w:ascii="Times New Roman" w:hAnsi="Times New Roman"/>
          <w:sz w:val="28"/>
          <w:szCs w:val="28"/>
        </w:rPr>
        <w:t>-исследовательского характера  следующих областях знаний</w:t>
      </w:r>
      <w:r w:rsidR="00F808D4">
        <w:rPr>
          <w:rFonts w:ascii="Times New Roman" w:hAnsi="Times New Roman"/>
          <w:sz w:val="28"/>
          <w:szCs w:val="28"/>
        </w:rPr>
        <w:t>:</w:t>
      </w:r>
    </w:p>
    <w:p w:rsidR="00452E1C" w:rsidRPr="00452E1C" w:rsidRDefault="00452E1C" w:rsidP="00DB6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2E1C">
        <w:rPr>
          <w:rFonts w:ascii="Times New Roman" w:hAnsi="Times New Roman" w:cs="Times New Roman"/>
          <w:sz w:val="28"/>
          <w:szCs w:val="28"/>
        </w:rPr>
        <w:t>Альтернативной энергетики (ветроэнергетика, гидроэнергетика, морская энергетика)</w:t>
      </w:r>
    </w:p>
    <w:p w:rsidR="00452E1C" w:rsidRPr="00452E1C" w:rsidRDefault="00452E1C" w:rsidP="00DB6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2E1C">
        <w:rPr>
          <w:rFonts w:ascii="Times New Roman" w:hAnsi="Times New Roman" w:cs="Times New Roman"/>
          <w:sz w:val="28"/>
          <w:szCs w:val="28"/>
        </w:rPr>
        <w:t>Глобальных изменений климата (динамика таяния вечной мерзлоты, поведение термокарстовых озер)</w:t>
      </w:r>
    </w:p>
    <w:p w:rsidR="00452E1C" w:rsidRPr="00452E1C" w:rsidRDefault="00452E1C" w:rsidP="00DB6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2E1C">
        <w:rPr>
          <w:rFonts w:ascii="Times New Roman" w:hAnsi="Times New Roman" w:cs="Times New Roman"/>
          <w:sz w:val="28"/>
          <w:szCs w:val="28"/>
        </w:rPr>
        <w:t>Экологии и природопользования (изменение ландшафта местности, фауны и флоры)</w:t>
      </w:r>
    </w:p>
    <w:p w:rsidR="00452E1C" w:rsidRDefault="00452E1C" w:rsidP="00DB6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Краеведении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и</w:t>
      </w:r>
      <w:r w:rsidRPr="00452E1C">
        <w:rPr>
          <w:rFonts w:ascii="Times New Roman" w:hAnsi="Times New Roman" w:cs="Times New Roman"/>
          <w:sz w:val="28"/>
          <w:szCs w:val="28"/>
        </w:rPr>
        <w:t>стории освоения Сибири (преимущественно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первая половина</w:t>
      </w:r>
      <w:r w:rsidRPr="00452E1C">
        <w:rPr>
          <w:rFonts w:ascii="Times New Roman" w:hAnsi="Times New Roman" w:cs="Times New Roman"/>
          <w:sz w:val="28"/>
          <w:szCs w:val="28"/>
        </w:rPr>
        <w:t xml:space="preserve"> 17 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2E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601" w:rsidRDefault="00326601" w:rsidP="00DB6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05E25">
        <w:rPr>
          <w:rFonts w:ascii="Times New Roman" w:hAnsi="Times New Roman" w:cs="Times New Roman"/>
          <w:sz w:val="28"/>
          <w:szCs w:val="28"/>
        </w:rPr>
        <w:t>реализации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по указанным перспективным направлениям  созданы следующие программы</w:t>
      </w:r>
      <w:r w:rsidR="00C05E25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8E4E9B" w:rsidRDefault="00452E1C" w:rsidP="00DB6A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E9B">
        <w:rPr>
          <w:rFonts w:ascii="Times New Roman" w:hAnsi="Times New Roman"/>
          <w:sz w:val="28"/>
          <w:szCs w:val="28"/>
        </w:rPr>
        <w:t xml:space="preserve">Программа обучения </w:t>
      </w:r>
      <w:r w:rsidR="008E4E9B" w:rsidRPr="008E4E9B">
        <w:rPr>
          <w:rFonts w:ascii="Times New Roman" w:hAnsi="Times New Roman"/>
          <w:sz w:val="28"/>
          <w:szCs w:val="28"/>
        </w:rPr>
        <w:t>«Техническое моделирование</w:t>
      </w:r>
      <w:r w:rsidR="008E4E9B">
        <w:rPr>
          <w:rFonts w:ascii="Times New Roman" w:hAnsi="Times New Roman"/>
          <w:sz w:val="28"/>
          <w:szCs w:val="28"/>
        </w:rPr>
        <w:t xml:space="preserve"> и конструирование» действует с сентября 2002 года</w:t>
      </w:r>
      <w:r w:rsidR="008E4E9B" w:rsidRPr="008E4E9B">
        <w:rPr>
          <w:rFonts w:ascii="Times New Roman" w:hAnsi="Times New Roman"/>
          <w:sz w:val="28"/>
          <w:szCs w:val="28"/>
        </w:rPr>
        <w:t xml:space="preserve"> на базе мастерской Тазовского районного Д</w:t>
      </w:r>
      <w:r w:rsidR="008E4E9B">
        <w:rPr>
          <w:rFonts w:ascii="Times New Roman" w:hAnsi="Times New Roman"/>
          <w:sz w:val="28"/>
          <w:szCs w:val="28"/>
        </w:rPr>
        <w:t>ома творчества</w:t>
      </w:r>
      <w:r w:rsidR="008E4E9B" w:rsidRPr="008E4E9B">
        <w:rPr>
          <w:rFonts w:ascii="Times New Roman" w:hAnsi="Times New Roman"/>
          <w:sz w:val="28"/>
          <w:szCs w:val="28"/>
        </w:rPr>
        <w:t>, руководителем которого является педагог дополнительного образования высшей категории Кунин Сергей Анатольевич.</w:t>
      </w:r>
    </w:p>
    <w:p w:rsidR="008E4E9B" w:rsidRPr="008E4E9B" w:rsidRDefault="00326601" w:rsidP="00DB6A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</w:t>
      </w:r>
      <w:r w:rsidR="008E4E9B" w:rsidRPr="008E4E9B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обучения</w:t>
      </w:r>
      <w:r w:rsidR="008E4E9B" w:rsidRPr="008E4E9B">
        <w:rPr>
          <w:rFonts w:ascii="Times New Roman" w:hAnsi="Times New Roman"/>
          <w:sz w:val="28"/>
          <w:szCs w:val="28"/>
        </w:rPr>
        <w:t xml:space="preserve"> – дать необходимый задел технических, инновационных, научно-исследовательских знаний и навыков, необходимых для дальнейшего эффективного обучения в высших и средних специальных  технических учебных заведениях.</w:t>
      </w:r>
    </w:p>
    <w:p w:rsidR="008E4E9B" w:rsidRPr="008E4E9B" w:rsidRDefault="008E4E9B" w:rsidP="00DB6A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E9B">
        <w:rPr>
          <w:rFonts w:ascii="Times New Roman" w:hAnsi="Times New Roman"/>
          <w:sz w:val="28"/>
          <w:szCs w:val="28"/>
        </w:rPr>
        <w:t>Для достижения поставленной цели программа имеет следующие основные задачи:</w:t>
      </w:r>
    </w:p>
    <w:p w:rsidR="008E4E9B" w:rsidRPr="008E4E9B" w:rsidRDefault="008E4E9B" w:rsidP="00DB6A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E9B">
        <w:rPr>
          <w:rFonts w:ascii="Times New Roman" w:hAnsi="Times New Roman"/>
          <w:sz w:val="28"/>
          <w:szCs w:val="28"/>
        </w:rPr>
        <w:t>-  дать необходимые знания по основам проектирования, конструирования, изготовления и проведения экспериментальных исследований с новыми образцами техники;</w:t>
      </w:r>
    </w:p>
    <w:p w:rsidR="008E4E9B" w:rsidRPr="008E4E9B" w:rsidRDefault="008E4E9B" w:rsidP="00DB6A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E9B">
        <w:rPr>
          <w:rFonts w:ascii="Times New Roman" w:hAnsi="Times New Roman"/>
          <w:sz w:val="28"/>
          <w:szCs w:val="28"/>
        </w:rPr>
        <w:t>-  научить самостоятельной работе над созданием инновационной  техники  и  проектом ее воплощения;</w:t>
      </w:r>
    </w:p>
    <w:p w:rsidR="008E4E9B" w:rsidRPr="008E4E9B" w:rsidRDefault="008E4E9B" w:rsidP="00DB6A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E9B">
        <w:rPr>
          <w:rFonts w:ascii="Times New Roman" w:hAnsi="Times New Roman"/>
          <w:sz w:val="28"/>
          <w:szCs w:val="28"/>
        </w:rPr>
        <w:lastRenderedPageBreak/>
        <w:t>-  сформировать необходимые навыки в области конструкторской и научно-исследовательской деятельности;</w:t>
      </w:r>
    </w:p>
    <w:p w:rsidR="008E4E9B" w:rsidRPr="008E4E9B" w:rsidRDefault="008E4E9B" w:rsidP="00DB6A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E4E9B">
        <w:rPr>
          <w:rFonts w:ascii="Times New Roman" w:hAnsi="Times New Roman"/>
          <w:sz w:val="28"/>
          <w:szCs w:val="28"/>
        </w:rPr>
        <w:t xml:space="preserve">-  сформировать чувство профессионального долга и ответственности за произведенный продукт. </w:t>
      </w:r>
    </w:p>
    <w:p w:rsidR="00F808D4" w:rsidRDefault="00C05E25" w:rsidP="00DB6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E25">
        <w:rPr>
          <w:rFonts w:ascii="Times New Roman" w:hAnsi="Times New Roman" w:cs="Times New Roman"/>
          <w:sz w:val="28"/>
          <w:szCs w:val="28"/>
        </w:rPr>
        <w:t>В июне 2015 года по существующим методическим наработкам и проведенным исследованиям была подготовлена программа дополнительного обучения детей</w:t>
      </w:r>
      <w:r w:rsidR="004C0234">
        <w:rPr>
          <w:rFonts w:ascii="Times New Roman" w:hAnsi="Times New Roman" w:cs="Times New Roman"/>
          <w:sz w:val="28"/>
          <w:szCs w:val="28"/>
        </w:rPr>
        <w:t xml:space="preserve"> «Эврика»</w:t>
      </w:r>
      <w:r w:rsidRPr="00C05E25">
        <w:rPr>
          <w:rFonts w:ascii="Times New Roman" w:hAnsi="Times New Roman" w:cs="Times New Roman"/>
          <w:sz w:val="28"/>
          <w:szCs w:val="28"/>
        </w:rPr>
        <w:t>(учебно-исследовательская программа обучения одаренных детей естественным наукам, связанных с изменением климата Арктической зоне Западной Сибири)</w:t>
      </w:r>
      <w:r w:rsidR="004C0234">
        <w:rPr>
          <w:rFonts w:ascii="Times New Roman" w:hAnsi="Times New Roman" w:cs="Times New Roman"/>
          <w:sz w:val="28"/>
          <w:szCs w:val="28"/>
        </w:rPr>
        <w:t>.</w:t>
      </w:r>
    </w:p>
    <w:p w:rsidR="002C7DA9" w:rsidRDefault="00C05E25" w:rsidP="00DB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программы «Эврика» </w:t>
      </w:r>
      <w:r w:rsidRPr="008E4E9B">
        <w:rPr>
          <w:rFonts w:ascii="Times New Roman" w:hAnsi="Times New Roman"/>
          <w:sz w:val="28"/>
          <w:szCs w:val="28"/>
        </w:rPr>
        <w:t>– да</w:t>
      </w:r>
      <w:r w:rsidR="002C7DA9">
        <w:rPr>
          <w:rFonts w:ascii="Times New Roman" w:hAnsi="Times New Roman"/>
          <w:sz w:val="28"/>
          <w:szCs w:val="28"/>
        </w:rPr>
        <w:t>ть необходимый задел естественнонаучных</w:t>
      </w:r>
      <w:r w:rsidRPr="008E4E9B">
        <w:rPr>
          <w:rFonts w:ascii="Times New Roman" w:hAnsi="Times New Roman"/>
          <w:sz w:val="28"/>
          <w:szCs w:val="28"/>
        </w:rPr>
        <w:t xml:space="preserve">, инновационных, научно-исследовательских знаний и навыков, необходимых для дальнейшего эффективного обучения в высших и </w:t>
      </w:r>
      <w:r w:rsidR="002C7DA9">
        <w:rPr>
          <w:rFonts w:ascii="Times New Roman" w:hAnsi="Times New Roman"/>
          <w:sz w:val="28"/>
          <w:szCs w:val="28"/>
        </w:rPr>
        <w:t>средних специальных учебных заведениях медицинского и экологического направления.</w:t>
      </w:r>
    </w:p>
    <w:p w:rsidR="002C7DA9" w:rsidRPr="002C7DA9" w:rsidRDefault="002C7DA9" w:rsidP="00DB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DA9">
        <w:rPr>
          <w:rFonts w:ascii="Times New Roman" w:hAnsi="Times New Roman" w:cs="Times New Roman"/>
          <w:sz w:val="28"/>
          <w:szCs w:val="28"/>
        </w:rPr>
        <w:t>Существенным отличием учебно-исследовательской программы «Эврика» от обычных программ становится насыщенная исследовательская  работа в теплые периоды времени (июнь, сентябрь и первая половина октября). В это время учебная нагрузка  составляет 8 учебных часов в неделю, с обязательными воскресными однодневными научными экспедициями. В течение всей оставшейся части учебного года занятия поводятся один раз в неделю с объемом 2 учебных</w:t>
      </w:r>
      <w:r w:rsidR="00170BBD">
        <w:rPr>
          <w:rFonts w:ascii="Times New Roman" w:hAnsi="Times New Roman" w:cs="Times New Roman"/>
          <w:sz w:val="28"/>
          <w:szCs w:val="28"/>
        </w:rPr>
        <w:t>ча</w:t>
      </w:r>
      <w:r w:rsidRPr="002C7DA9">
        <w:rPr>
          <w:rFonts w:ascii="Times New Roman" w:hAnsi="Times New Roman" w:cs="Times New Roman"/>
          <w:sz w:val="28"/>
          <w:szCs w:val="28"/>
        </w:rPr>
        <w:t>сов.</w:t>
      </w:r>
    </w:p>
    <w:p w:rsidR="00C05E25" w:rsidRPr="002C7DA9" w:rsidRDefault="002C7DA9" w:rsidP="00DB6A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C7DA9">
        <w:rPr>
          <w:rFonts w:ascii="Times New Roman" w:hAnsi="Times New Roman"/>
          <w:sz w:val="28"/>
          <w:szCs w:val="28"/>
        </w:rPr>
        <w:t>За 1 учебный год учебно-исследовательская программа обучения одаренных детей естественным наукам, связанных с изменением климата Арктической зоне Западной Сибири, позволила провести тщательный анализ резкого изменения климата, расширить поле исследований от экологических проблем до выяснения исторических событий, произошедших на нашей территории в прошлом.</w:t>
      </w:r>
    </w:p>
    <w:p w:rsidR="005D0408" w:rsidRDefault="002C7DA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C7DA9">
        <w:rPr>
          <w:rFonts w:ascii="Times New Roman" w:hAnsi="Times New Roman"/>
          <w:sz w:val="28"/>
          <w:szCs w:val="28"/>
        </w:rPr>
        <w:t>Благодаря финансово</w:t>
      </w:r>
      <w:r w:rsidR="009C7701">
        <w:rPr>
          <w:rFonts w:ascii="Times New Roman" w:hAnsi="Times New Roman"/>
          <w:sz w:val="28"/>
          <w:szCs w:val="28"/>
        </w:rPr>
        <w:t>й поддержке</w:t>
      </w:r>
      <w:r w:rsidRPr="002C7DA9">
        <w:rPr>
          <w:rFonts w:ascii="Times New Roman" w:hAnsi="Times New Roman"/>
          <w:sz w:val="28"/>
          <w:szCs w:val="28"/>
        </w:rPr>
        <w:t xml:space="preserve"> по программе </w:t>
      </w:r>
      <w:r>
        <w:rPr>
          <w:rFonts w:ascii="Times New Roman" w:hAnsi="Times New Roman"/>
          <w:sz w:val="28"/>
          <w:szCs w:val="28"/>
        </w:rPr>
        <w:t>«Развитие образо</w:t>
      </w:r>
      <w:r w:rsidR="00F673D3">
        <w:rPr>
          <w:rFonts w:ascii="Times New Roman" w:hAnsi="Times New Roman"/>
          <w:sz w:val="28"/>
          <w:szCs w:val="28"/>
        </w:rPr>
        <w:t>вания Тазовского района</w:t>
      </w:r>
      <w:r>
        <w:rPr>
          <w:rFonts w:ascii="Times New Roman" w:hAnsi="Times New Roman"/>
          <w:sz w:val="28"/>
          <w:szCs w:val="28"/>
        </w:rPr>
        <w:t xml:space="preserve"> ЯНАО», созданной в 2011 году по инициативе Главы </w:t>
      </w:r>
      <w:r w:rsidR="00F673D3">
        <w:rPr>
          <w:rFonts w:ascii="Times New Roman" w:hAnsi="Times New Roman"/>
          <w:sz w:val="28"/>
          <w:szCs w:val="28"/>
        </w:rPr>
        <w:t xml:space="preserve">Муниципального Образования Тазовский районАлександра Ивановича Иванова, появилась возможность участия воспитанников объединений </w:t>
      </w:r>
      <w:r w:rsidR="00F673D3" w:rsidRPr="008E4E9B">
        <w:rPr>
          <w:rFonts w:ascii="Times New Roman" w:hAnsi="Times New Roman"/>
          <w:sz w:val="28"/>
          <w:szCs w:val="28"/>
        </w:rPr>
        <w:t>«Техническое моделирование</w:t>
      </w:r>
      <w:r w:rsidR="00F673D3">
        <w:rPr>
          <w:rFonts w:ascii="Times New Roman" w:hAnsi="Times New Roman"/>
          <w:sz w:val="28"/>
          <w:szCs w:val="28"/>
        </w:rPr>
        <w:t xml:space="preserve"> и конструирование» и </w:t>
      </w:r>
      <w:r w:rsidR="00F673D3" w:rsidRPr="002C7DA9">
        <w:rPr>
          <w:rFonts w:ascii="Times New Roman" w:hAnsi="Times New Roman" w:cs="Times New Roman"/>
          <w:sz w:val="28"/>
          <w:szCs w:val="28"/>
        </w:rPr>
        <w:t xml:space="preserve">«Эврика» </w:t>
      </w:r>
      <w:r w:rsidR="00F673D3">
        <w:rPr>
          <w:rFonts w:ascii="Times New Roman" w:hAnsi="Times New Roman"/>
          <w:sz w:val="28"/>
          <w:szCs w:val="28"/>
        </w:rPr>
        <w:t xml:space="preserve">в различных очных конкурсах, конференциях и молодежных научно-инновационных форумах. </w:t>
      </w:r>
      <w:proofErr w:type="gramEnd"/>
    </w:p>
    <w:p w:rsidR="0092680B" w:rsidRDefault="0092680B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всероссийские мероприятия проводятся с широкой творческой программой. </w:t>
      </w:r>
      <w:r w:rsidR="00865BF9">
        <w:rPr>
          <w:rFonts w:ascii="Times New Roman" w:hAnsi="Times New Roman"/>
          <w:sz w:val="28"/>
          <w:szCs w:val="28"/>
        </w:rPr>
        <w:t>Потребовалось солидная творческая подготовка участников делегации Тазовского района на конкурсы, где в программах предусматривались: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65BF9">
        <w:rPr>
          <w:rFonts w:ascii="Times New Roman" w:hAnsi="Times New Roman"/>
          <w:b/>
          <w:bCs/>
          <w:iCs/>
          <w:sz w:val="28"/>
          <w:szCs w:val="28"/>
        </w:rPr>
        <w:t>Предметные олимпиады по направлениям: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865BF9">
        <w:rPr>
          <w:rFonts w:ascii="Times New Roman" w:hAnsi="Times New Roman"/>
          <w:bCs/>
          <w:iCs/>
          <w:sz w:val="28"/>
          <w:szCs w:val="28"/>
        </w:rPr>
        <w:t>Техническое</w:t>
      </w:r>
      <w:proofErr w:type="gramEnd"/>
      <w:r w:rsidRPr="00865BF9">
        <w:rPr>
          <w:rFonts w:ascii="Times New Roman" w:hAnsi="Times New Roman"/>
          <w:bCs/>
          <w:iCs/>
          <w:sz w:val="28"/>
          <w:szCs w:val="28"/>
        </w:rPr>
        <w:t xml:space="preserve"> (русский язык, математика, физика);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865BF9">
        <w:rPr>
          <w:rFonts w:ascii="Times New Roman" w:hAnsi="Times New Roman"/>
          <w:bCs/>
          <w:iCs/>
          <w:sz w:val="28"/>
          <w:szCs w:val="28"/>
        </w:rPr>
        <w:t>Медицинское</w:t>
      </w:r>
      <w:proofErr w:type="gramEnd"/>
      <w:r w:rsidRPr="00865BF9">
        <w:rPr>
          <w:rFonts w:ascii="Times New Roman" w:hAnsi="Times New Roman"/>
          <w:bCs/>
          <w:iCs/>
          <w:sz w:val="28"/>
          <w:szCs w:val="28"/>
        </w:rPr>
        <w:t xml:space="preserve"> (русский язык, биология, химия);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865BF9">
        <w:rPr>
          <w:rFonts w:ascii="Times New Roman" w:hAnsi="Times New Roman"/>
          <w:bCs/>
          <w:iCs/>
          <w:sz w:val="28"/>
          <w:szCs w:val="28"/>
        </w:rPr>
        <w:t xml:space="preserve">Гуманитарное (русский язык, история, </w:t>
      </w:r>
      <w:proofErr w:type="gramEnd"/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5BF9">
        <w:rPr>
          <w:rFonts w:ascii="Times New Roman" w:hAnsi="Times New Roman"/>
          <w:bCs/>
          <w:iCs/>
          <w:sz w:val="28"/>
          <w:szCs w:val="28"/>
        </w:rPr>
        <w:t>обществознание);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865BF9">
        <w:rPr>
          <w:rFonts w:ascii="Times New Roman" w:hAnsi="Times New Roman"/>
          <w:bCs/>
          <w:iCs/>
          <w:sz w:val="28"/>
          <w:szCs w:val="28"/>
        </w:rPr>
        <w:t>Экономическое (русский язык, математика,</w:t>
      </w:r>
      <w:proofErr w:type="gramEnd"/>
    </w:p>
    <w:p w:rsidR="00865BF9" w:rsidRDefault="00865BF9" w:rsidP="00DB6A8D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865BF9">
        <w:rPr>
          <w:rFonts w:ascii="Times New Roman" w:hAnsi="Times New Roman"/>
          <w:bCs/>
          <w:iCs/>
          <w:sz w:val="28"/>
          <w:szCs w:val="28"/>
        </w:rPr>
        <w:t xml:space="preserve"> обществознание).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5BF9">
        <w:rPr>
          <w:rFonts w:ascii="Times New Roman" w:hAnsi="Times New Roman"/>
          <w:b/>
          <w:bCs/>
          <w:sz w:val="28"/>
          <w:szCs w:val="28"/>
        </w:rPr>
        <w:lastRenderedPageBreak/>
        <w:t>Научно-исследовательские проекты по направлениям: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5BF9">
        <w:rPr>
          <w:rFonts w:ascii="Times New Roman" w:hAnsi="Times New Roman"/>
          <w:bCs/>
          <w:iCs/>
          <w:sz w:val="28"/>
          <w:szCs w:val="28"/>
        </w:rPr>
        <w:t>Техническое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865BF9">
        <w:rPr>
          <w:rFonts w:ascii="Times New Roman" w:hAnsi="Times New Roman"/>
          <w:bCs/>
          <w:iCs/>
          <w:sz w:val="28"/>
          <w:szCs w:val="28"/>
        </w:rPr>
        <w:t>Естественно-научное</w:t>
      </w:r>
      <w:proofErr w:type="gramEnd"/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865BF9">
        <w:rPr>
          <w:rFonts w:ascii="Times New Roman" w:hAnsi="Times New Roman"/>
          <w:bCs/>
          <w:iCs/>
          <w:sz w:val="28"/>
          <w:szCs w:val="28"/>
        </w:rPr>
        <w:t>Гуманитаное</w:t>
      </w:r>
      <w:proofErr w:type="spellEnd"/>
    </w:p>
    <w:p w:rsidR="00865BF9" w:rsidRDefault="00865BF9" w:rsidP="00DB6A8D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865BF9">
        <w:rPr>
          <w:rFonts w:ascii="Times New Roman" w:hAnsi="Times New Roman"/>
          <w:bCs/>
          <w:iCs/>
          <w:sz w:val="28"/>
          <w:szCs w:val="28"/>
        </w:rPr>
        <w:t>Экономическое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5BF9">
        <w:rPr>
          <w:rFonts w:ascii="Times New Roman" w:hAnsi="Times New Roman"/>
          <w:b/>
          <w:bCs/>
          <w:sz w:val="28"/>
          <w:szCs w:val="28"/>
        </w:rPr>
        <w:t>Конкурсы художественного направления: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865BF9">
        <w:rPr>
          <w:rFonts w:ascii="Times New Roman" w:hAnsi="Times New Roman"/>
          <w:bCs/>
          <w:iCs/>
          <w:sz w:val="28"/>
          <w:szCs w:val="28"/>
        </w:rPr>
        <w:t>Визиткая</w:t>
      </w:r>
      <w:proofErr w:type="spellEnd"/>
      <w:r w:rsidRPr="00865BF9">
        <w:rPr>
          <w:rFonts w:ascii="Times New Roman" w:hAnsi="Times New Roman"/>
          <w:bCs/>
          <w:iCs/>
          <w:sz w:val="28"/>
          <w:szCs w:val="28"/>
        </w:rPr>
        <w:t xml:space="preserve"> карточка команды;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5BF9">
        <w:rPr>
          <w:rFonts w:ascii="Times New Roman" w:hAnsi="Times New Roman"/>
          <w:bCs/>
          <w:iCs/>
          <w:sz w:val="28"/>
          <w:szCs w:val="28"/>
        </w:rPr>
        <w:t>Конкурс бального танца;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5BF9">
        <w:rPr>
          <w:rFonts w:ascii="Times New Roman" w:hAnsi="Times New Roman"/>
          <w:bCs/>
          <w:iCs/>
          <w:sz w:val="28"/>
          <w:szCs w:val="28"/>
        </w:rPr>
        <w:t>Конкурс патриотической песни;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5BF9">
        <w:rPr>
          <w:rFonts w:ascii="Times New Roman" w:hAnsi="Times New Roman"/>
          <w:bCs/>
          <w:iCs/>
          <w:sz w:val="28"/>
          <w:szCs w:val="28"/>
        </w:rPr>
        <w:t>АРТ-Конкурс стенгазет;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5BF9">
        <w:rPr>
          <w:rFonts w:ascii="Times New Roman" w:hAnsi="Times New Roman"/>
          <w:bCs/>
          <w:iCs/>
          <w:sz w:val="28"/>
          <w:szCs w:val="28"/>
        </w:rPr>
        <w:t>КВН и другие.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5BF9">
        <w:rPr>
          <w:rFonts w:ascii="Times New Roman" w:hAnsi="Times New Roman"/>
          <w:b/>
          <w:bCs/>
          <w:sz w:val="28"/>
          <w:szCs w:val="28"/>
        </w:rPr>
        <w:t>Интеллектуальные состязания: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5BF9">
        <w:rPr>
          <w:rFonts w:ascii="Times New Roman" w:hAnsi="Times New Roman"/>
          <w:bCs/>
          <w:iCs/>
          <w:sz w:val="28"/>
          <w:szCs w:val="28"/>
        </w:rPr>
        <w:t>Заседание клуба «Патриот»;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65BF9">
        <w:rPr>
          <w:rFonts w:ascii="Times New Roman" w:hAnsi="Times New Roman"/>
          <w:bCs/>
          <w:iCs/>
          <w:sz w:val="28"/>
          <w:szCs w:val="28"/>
        </w:rPr>
        <w:t>Брей-ринг</w:t>
      </w:r>
      <w:proofErr w:type="spellEnd"/>
      <w:proofErr w:type="gramEnd"/>
      <w:r w:rsidRPr="00865BF9">
        <w:rPr>
          <w:rFonts w:ascii="Times New Roman" w:hAnsi="Times New Roman"/>
          <w:bCs/>
          <w:iCs/>
          <w:sz w:val="28"/>
          <w:szCs w:val="28"/>
        </w:rPr>
        <w:t xml:space="preserve"> «</w:t>
      </w:r>
      <w:proofErr w:type="spellStart"/>
      <w:r w:rsidRPr="00865BF9">
        <w:rPr>
          <w:rFonts w:ascii="Times New Roman" w:hAnsi="Times New Roman"/>
          <w:bCs/>
          <w:iCs/>
          <w:sz w:val="28"/>
          <w:szCs w:val="28"/>
        </w:rPr>
        <w:t>Перпетум</w:t>
      </w:r>
      <w:proofErr w:type="spellEnd"/>
      <w:r w:rsidRPr="00865BF9">
        <w:rPr>
          <w:rFonts w:ascii="Times New Roman" w:hAnsi="Times New Roman"/>
          <w:bCs/>
          <w:iCs/>
          <w:sz w:val="28"/>
          <w:szCs w:val="28"/>
        </w:rPr>
        <w:t xml:space="preserve"> Нобель».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65BF9">
        <w:rPr>
          <w:rFonts w:ascii="Times New Roman" w:hAnsi="Times New Roman"/>
          <w:b/>
          <w:sz w:val="28"/>
          <w:szCs w:val="28"/>
        </w:rPr>
        <w:t>Спортивные соревнования: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5BF9">
        <w:rPr>
          <w:rFonts w:ascii="Times New Roman" w:hAnsi="Times New Roman"/>
          <w:bCs/>
          <w:iCs/>
          <w:sz w:val="28"/>
          <w:szCs w:val="28"/>
        </w:rPr>
        <w:t>Легкая атлетика;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5BF9">
        <w:rPr>
          <w:rFonts w:ascii="Times New Roman" w:hAnsi="Times New Roman"/>
          <w:bCs/>
          <w:iCs/>
          <w:sz w:val="28"/>
          <w:szCs w:val="28"/>
        </w:rPr>
        <w:t>Мини-футбол;</w:t>
      </w:r>
    </w:p>
    <w:p w:rsidR="00865BF9" w:rsidRPr="00865BF9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5BF9">
        <w:rPr>
          <w:rFonts w:ascii="Times New Roman" w:hAnsi="Times New Roman"/>
          <w:bCs/>
          <w:iCs/>
          <w:sz w:val="28"/>
          <w:szCs w:val="28"/>
        </w:rPr>
        <w:t>Шахматы;</w:t>
      </w:r>
    </w:p>
    <w:p w:rsidR="00865BF9" w:rsidRDefault="00865BF9" w:rsidP="00DB6A8D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865BF9">
        <w:rPr>
          <w:rFonts w:ascii="Times New Roman" w:hAnsi="Times New Roman"/>
          <w:bCs/>
          <w:iCs/>
          <w:sz w:val="28"/>
          <w:szCs w:val="28"/>
        </w:rPr>
        <w:t>Водное поло и другие.</w:t>
      </w:r>
    </w:p>
    <w:p w:rsidR="004C0234" w:rsidRDefault="004C0234" w:rsidP="00DB6A8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F673D3" w:rsidRDefault="00865BF9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Все эти мероприятия невозможно было бы провести без организованной </w:t>
      </w:r>
      <w:r w:rsidR="004B298C">
        <w:rPr>
          <w:rFonts w:ascii="Times New Roman" w:hAnsi="Times New Roman"/>
          <w:bCs/>
          <w:iCs/>
          <w:sz w:val="28"/>
          <w:szCs w:val="28"/>
        </w:rPr>
        <w:t xml:space="preserve">районной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тьюто</w:t>
      </w:r>
      <w:r w:rsidR="004B298C">
        <w:rPr>
          <w:rFonts w:ascii="Times New Roman" w:hAnsi="Times New Roman"/>
          <w:bCs/>
          <w:iCs/>
          <w:sz w:val="28"/>
          <w:szCs w:val="28"/>
        </w:rPr>
        <w:t>рской</w:t>
      </w:r>
      <w:proofErr w:type="spellEnd"/>
      <w:r w:rsidR="004B298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4B298C">
        <w:rPr>
          <w:rFonts w:ascii="Times New Roman" w:hAnsi="Times New Roman"/>
          <w:bCs/>
          <w:iCs/>
          <w:sz w:val="28"/>
          <w:szCs w:val="28"/>
        </w:rPr>
        <w:t>кооперации</w:t>
      </w:r>
      <w:r w:rsidR="004C0234">
        <w:rPr>
          <w:rFonts w:ascii="Times New Roman" w:hAnsi="Times New Roman"/>
          <w:bCs/>
          <w:iCs/>
          <w:sz w:val="28"/>
          <w:szCs w:val="28"/>
        </w:rPr>
        <w:t>образовательный</w:t>
      </w:r>
      <w:proofErr w:type="spellEnd"/>
      <w:r w:rsidR="004C0234">
        <w:rPr>
          <w:rFonts w:ascii="Times New Roman" w:hAnsi="Times New Roman"/>
          <w:bCs/>
          <w:iCs/>
          <w:sz w:val="28"/>
          <w:szCs w:val="28"/>
        </w:rPr>
        <w:t xml:space="preserve"> учреждений и организаций района</w:t>
      </w:r>
      <w:r w:rsidR="004B298C">
        <w:rPr>
          <w:rFonts w:ascii="Times New Roman" w:hAnsi="Times New Roman"/>
          <w:bCs/>
          <w:iCs/>
          <w:sz w:val="28"/>
          <w:szCs w:val="28"/>
        </w:rPr>
        <w:t>.</w:t>
      </w:r>
    </w:p>
    <w:p w:rsidR="00F673D3" w:rsidRDefault="00F673D3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673D3" w:rsidRPr="00F673D3" w:rsidRDefault="00865BF9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Возможности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тьюто</w:t>
      </w:r>
      <w:r w:rsidR="00F673D3" w:rsidRPr="00F673D3">
        <w:rPr>
          <w:rFonts w:ascii="Times New Roman" w:hAnsi="Times New Roman" w:cs="Times New Roman"/>
          <w:b/>
          <w:i/>
          <w:sz w:val="28"/>
          <w:szCs w:val="28"/>
        </w:rPr>
        <w:t>рской</w:t>
      </w:r>
      <w:proofErr w:type="spellEnd"/>
      <w:r w:rsidR="00F673D3" w:rsidRPr="00F673D3">
        <w:rPr>
          <w:rFonts w:ascii="Times New Roman" w:hAnsi="Times New Roman" w:cs="Times New Roman"/>
          <w:b/>
          <w:i/>
          <w:sz w:val="28"/>
          <w:szCs w:val="28"/>
        </w:rPr>
        <w:t xml:space="preserve"> кооперации в системе культуры, молодежной политики, спорта и образования в Тазовском районе.</w:t>
      </w:r>
    </w:p>
    <w:p w:rsidR="00F673D3" w:rsidRPr="00F673D3" w:rsidRDefault="00F673D3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D3">
        <w:rPr>
          <w:rFonts w:ascii="Times New Roman" w:hAnsi="Times New Roman" w:cs="Times New Roman"/>
          <w:sz w:val="28"/>
          <w:szCs w:val="28"/>
        </w:rPr>
        <w:t>С сентября 2011 года ведется совместная, в большей степени кооперативная,  работа с МБОУ «Молодежный центр» при подготовке команды Тазовского района на Всероссийский конкурс «Малая Нобелевская Академия», которая ежегодно проводится в г. Сочи (</w:t>
      </w:r>
      <w:proofErr w:type="spellStart"/>
      <w:r w:rsidRPr="00F673D3">
        <w:rPr>
          <w:rFonts w:ascii="Times New Roman" w:hAnsi="Times New Roman" w:cs="Times New Roman"/>
          <w:sz w:val="28"/>
          <w:szCs w:val="28"/>
        </w:rPr>
        <w:t>АкваЛоо</w:t>
      </w:r>
      <w:proofErr w:type="spellEnd"/>
      <w:r w:rsidRPr="00F673D3">
        <w:rPr>
          <w:rFonts w:ascii="Times New Roman" w:hAnsi="Times New Roman" w:cs="Times New Roman"/>
          <w:sz w:val="28"/>
          <w:szCs w:val="28"/>
        </w:rPr>
        <w:t>) в декабре.  Его непосредственный руководитель Молодых А.А. ежегодно готовит ко</w:t>
      </w:r>
      <w:r w:rsidR="004C0234">
        <w:rPr>
          <w:rFonts w:ascii="Times New Roman" w:hAnsi="Times New Roman" w:cs="Times New Roman"/>
          <w:sz w:val="28"/>
          <w:szCs w:val="28"/>
        </w:rPr>
        <w:t>манду к конкурсам КВН</w:t>
      </w:r>
      <w:r w:rsidRPr="00F673D3">
        <w:rPr>
          <w:rFonts w:ascii="Times New Roman" w:hAnsi="Times New Roman" w:cs="Times New Roman"/>
          <w:sz w:val="28"/>
          <w:szCs w:val="28"/>
        </w:rPr>
        <w:t xml:space="preserve">. С этого  же времени к участию в мероприятии подключились учителя-предметники МБОУ </w:t>
      </w:r>
      <w:proofErr w:type="spellStart"/>
      <w:r w:rsidRPr="00F673D3">
        <w:rPr>
          <w:rFonts w:ascii="Times New Roman" w:hAnsi="Times New Roman" w:cs="Times New Roman"/>
          <w:sz w:val="28"/>
          <w:szCs w:val="28"/>
        </w:rPr>
        <w:t>Тазовская</w:t>
      </w:r>
      <w:proofErr w:type="spellEnd"/>
      <w:r w:rsidRPr="00F673D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О.Н. Борисова и Э.Н. </w:t>
      </w:r>
      <w:proofErr w:type="spellStart"/>
      <w:r w:rsidRPr="00F673D3">
        <w:rPr>
          <w:rFonts w:ascii="Times New Roman" w:hAnsi="Times New Roman" w:cs="Times New Roman"/>
          <w:sz w:val="28"/>
          <w:szCs w:val="28"/>
        </w:rPr>
        <w:t>Абдюшева</w:t>
      </w:r>
      <w:proofErr w:type="spellEnd"/>
      <w:r w:rsidRPr="00F673D3">
        <w:rPr>
          <w:rFonts w:ascii="Times New Roman" w:hAnsi="Times New Roman" w:cs="Times New Roman"/>
          <w:sz w:val="28"/>
          <w:szCs w:val="28"/>
        </w:rPr>
        <w:t xml:space="preserve">,  исследовательские и проектные работы их воспитанников (Сергеева </w:t>
      </w:r>
      <w:proofErr w:type="spellStart"/>
      <w:r w:rsidRPr="00F673D3">
        <w:rPr>
          <w:rFonts w:ascii="Times New Roman" w:hAnsi="Times New Roman" w:cs="Times New Roman"/>
          <w:sz w:val="28"/>
          <w:szCs w:val="28"/>
        </w:rPr>
        <w:t>Викторя</w:t>
      </w:r>
      <w:proofErr w:type="spellEnd"/>
      <w:r w:rsidRPr="00F673D3">
        <w:rPr>
          <w:rFonts w:ascii="Times New Roman" w:hAnsi="Times New Roman" w:cs="Times New Roman"/>
          <w:sz w:val="28"/>
          <w:szCs w:val="28"/>
        </w:rPr>
        <w:t xml:space="preserve">, Савицкая Марина, </w:t>
      </w:r>
      <w:proofErr w:type="spellStart"/>
      <w:r w:rsidRPr="00F673D3">
        <w:rPr>
          <w:rFonts w:ascii="Times New Roman" w:hAnsi="Times New Roman" w:cs="Times New Roman"/>
          <w:sz w:val="28"/>
          <w:szCs w:val="28"/>
        </w:rPr>
        <w:t>Иормонайнен</w:t>
      </w:r>
      <w:proofErr w:type="spellEnd"/>
      <w:r w:rsidRPr="00F673D3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Pr="00F673D3">
        <w:rPr>
          <w:rFonts w:ascii="Times New Roman" w:hAnsi="Times New Roman" w:cs="Times New Roman"/>
          <w:sz w:val="28"/>
          <w:szCs w:val="28"/>
        </w:rPr>
        <w:t>Маркман</w:t>
      </w:r>
      <w:proofErr w:type="spellEnd"/>
      <w:r w:rsidRPr="00F673D3">
        <w:rPr>
          <w:rFonts w:ascii="Times New Roman" w:hAnsi="Times New Roman" w:cs="Times New Roman"/>
          <w:sz w:val="28"/>
          <w:szCs w:val="28"/>
        </w:rPr>
        <w:t xml:space="preserve"> Ксения) становились неоднократными победителями и призерами Всероссийских инновационных конференций школьников. В сентябре 2014 года к совместной деятельности при подготовке Команды Тазовского района на Всероссийский конкурс «Малая Нобелевская Академия» подключилась МБОУ </w:t>
      </w:r>
      <w:proofErr w:type="spellStart"/>
      <w:r w:rsidRPr="00F673D3">
        <w:rPr>
          <w:rFonts w:ascii="Times New Roman" w:hAnsi="Times New Roman" w:cs="Times New Roman"/>
          <w:sz w:val="28"/>
          <w:szCs w:val="28"/>
        </w:rPr>
        <w:t>Тазовская</w:t>
      </w:r>
      <w:proofErr w:type="spellEnd"/>
      <w:r w:rsidRPr="00F673D3">
        <w:rPr>
          <w:rFonts w:ascii="Times New Roman" w:hAnsi="Times New Roman" w:cs="Times New Roman"/>
          <w:sz w:val="28"/>
          <w:szCs w:val="28"/>
        </w:rPr>
        <w:t xml:space="preserve"> школа искусств. Педагог хореографических искусств Ивкина М.В. принимает непосредственное участие в подготовке команды к конкурсу «Визитная карточка команды» и «Его величество — Вальс».</w:t>
      </w:r>
    </w:p>
    <w:p w:rsidR="00F673D3" w:rsidRPr="00F673D3" w:rsidRDefault="00F673D3" w:rsidP="00DB6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3D3" w:rsidRPr="00F673D3" w:rsidRDefault="00F673D3" w:rsidP="00DB6A8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F673D3">
        <w:rPr>
          <w:rFonts w:ascii="Times New Roman" w:hAnsi="Times New Roman" w:cs="Times New Roman"/>
          <w:sz w:val="28"/>
          <w:szCs w:val="28"/>
        </w:rPr>
        <w:lastRenderedPageBreak/>
        <w:t xml:space="preserve">С сентября 2013 года Кунин С.А. предложил участвовать  во Всероссийском конкурсе «Малая Нобелевская Академия» всем образовательным учреждениям Тазовского района, у которых есть одаренные дети возраста 7-11 классов. По </w:t>
      </w:r>
      <w:proofErr w:type="gramStart"/>
      <w:r w:rsidRPr="00F673D3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F673D3">
        <w:rPr>
          <w:rFonts w:ascii="Times New Roman" w:hAnsi="Times New Roman" w:cs="Times New Roman"/>
          <w:sz w:val="28"/>
          <w:szCs w:val="28"/>
        </w:rPr>
        <w:t xml:space="preserve"> была предложена </w:t>
      </w:r>
      <w:r w:rsidR="00DC2292">
        <w:rPr>
          <w:rFonts w:ascii="Times New Roman" w:hAnsi="Times New Roman" w:cs="Times New Roman"/>
          <w:b/>
          <w:sz w:val="28"/>
          <w:szCs w:val="28"/>
        </w:rPr>
        <w:t>районная  коопера</w:t>
      </w:r>
      <w:r w:rsidR="004C0234">
        <w:rPr>
          <w:rFonts w:ascii="Times New Roman" w:hAnsi="Times New Roman" w:cs="Times New Roman"/>
          <w:b/>
          <w:sz w:val="28"/>
          <w:szCs w:val="28"/>
        </w:rPr>
        <w:t xml:space="preserve">ция  </w:t>
      </w:r>
      <w:proofErr w:type="spellStart"/>
      <w:r w:rsidR="004C0234">
        <w:rPr>
          <w:rFonts w:ascii="Times New Roman" w:hAnsi="Times New Roman" w:cs="Times New Roman"/>
          <w:b/>
          <w:sz w:val="28"/>
          <w:szCs w:val="28"/>
        </w:rPr>
        <w:t>тьюто</w:t>
      </w:r>
      <w:r w:rsidRPr="00F673D3">
        <w:rPr>
          <w:rFonts w:ascii="Times New Roman" w:hAnsi="Times New Roman" w:cs="Times New Roman"/>
          <w:b/>
          <w:sz w:val="28"/>
          <w:szCs w:val="28"/>
        </w:rPr>
        <w:t>ров</w:t>
      </w:r>
      <w:proofErr w:type="spellEnd"/>
      <w:r w:rsidRPr="00F673D3">
        <w:rPr>
          <w:rFonts w:ascii="Times New Roman" w:hAnsi="Times New Roman" w:cs="Times New Roman"/>
          <w:b/>
          <w:sz w:val="28"/>
          <w:szCs w:val="28"/>
        </w:rPr>
        <w:t>,</w:t>
      </w:r>
      <w:r w:rsidRPr="00F673D3">
        <w:rPr>
          <w:rFonts w:ascii="Times New Roman" w:hAnsi="Times New Roman" w:cs="Times New Roman"/>
          <w:sz w:val="28"/>
          <w:szCs w:val="28"/>
        </w:rPr>
        <w:t xml:space="preserve"> занимающихся в своих видах педагогической деятельности отбором и сопровождением одаренных детей для подготовки сборной команды Тазовского района на различные Всероссийский конкурсы широкого спектра соревновательных возможностей.</w:t>
      </w:r>
    </w:p>
    <w:p w:rsidR="00F673D3" w:rsidRPr="00F673D3" w:rsidRDefault="00F673D3" w:rsidP="00DB6A8D">
      <w:pPr>
        <w:pStyle w:val="a6"/>
        <w:spacing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673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Основные </w:t>
      </w:r>
      <w:proofErr w:type="spellStart"/>
      <w:r w:rsidRPr="00F673D3">
        <w:rPr>
          <w:rFonts w:ascii="Times New Roman" w:eastAsia="Arial" w:hAnsi="Times New Roman" w:cs="Times New Roman"/>
          <w:b/>
          <w:bCs/>
          <w:sz w:val="28"/>
          <w:szCs w:val="28"/>
        </w:rPr>
        <w:t>инструменты</w:t>
      </w:r>
      <w:r w:rsidRPr="00F673D3">
        <w:rPr>
          <w:rFonts w:ascii="Times New Roman" w:eastAsia="Arial" w:hAnsi="Times New Roman" w:cs="Times New Roman"/>
          <w:sz w:val="28"/>
          <w:szCs w:val="28"/>
        </w:rPr>
        <w:t>тьют</w:t>
      </w:r>
      <w:r w:rsidR="004B298C">
        <w:rPr>
          <w:rFonts w:ascii="Times New Roman" w:eastAsia="Arial" w:hAnsi="Times New Roman" w:cs="Times New Roman"/>
          <w:sz w:val="28"/>
          <w:szCs w:val="28"/>
        </w:rPr>
        <w:t>о</w:t>
      </w:r>
      <w:r w:rsidRPr="00F673D3">
        <w:rPr>
          <w:rFonts w:ascii="Times New Roman" w:eastAsia="Arial" w:hAnsi="Times New Roman" w:cs="Times New Roman"/>
          <w:sz w:val="28"/>
          <w:szCs w:val="28"/>
        </w:rPr>
        <w:t>рской</w:t>
      </w:r>
      <w:proofErr w:type="spellEnd"/>
      <w:r w:rsidRPr="00F673D3">
        <w:rPr>
          <w:rFonts w:ascii="Times New Roman" w:eastAsia="Arial" w:hAnsi="Times New Roman" w:cs="Times New Roman"/>
          <w:sz w:val="28"/>
          <w:szCs w:val="28"/>
        </w:rPr>
        <w:t xml:space="preserve"> кооперативной работы научно-исследовательского, </w:t>
      </w:r>
      <w:r w:rsidRPr="00F673D3">
        <w:rPr>
          <w:rFonts w:ascii="Times New Roman" w:hAnsi="Times New Roman" w:cs="Times New Roman"/>
          <w:sz w:val="28"/>
          <w:szCs w:val="28"/>
        </w:rPr>
        <w:t xml:space="preserve">спортивного, </w:t>
      </w:r>
      <w:r w:rsidRPr="00F673D3">
        <w:rPr>
          <w:rFonts w:ascii="Times New Roman" w:eastAsia="Arial" w:hAnsi="Times New Roman" w:cs="Times New Roman"/>
          <w:sz w:val="28"/>
          <w:szCs w:val="28"/>
        </w:rPr>
        <w:t xml:space="preserve">художественного и других направлений в районном поселке следующие: существующие программы  дополнительного обучения детей во всех учреждениях основного и дополнительного образования, </w:t>
      </w:r>
      <w:r w:rsidRPr="00F673D3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Pr="00F673D3">
        <w:rPr>
          <w:rFonts w:ascii="Times New Roman" w:eastAsia="Arial" w:hAnsi="Times New Roman" w:cs="Times New Roman"/>
          <w:sz w:val="28"/>
          <w:szCs w:val="28"/>
        </w:rPr>
        <w:t>региональные и всероссийские результаты в соответствующей возрастной категории.</w:t>
      </w:r>
    </w:p>
    <w:p w:rsidR="00F673D3" w:rsidRPr="00F673D3" w:rsidRDefault="00F673D3" w:rsidP="00DB6A8D">
      <w:pPr>
        <w:pStyle w:val="a6"/>
        <w:spacing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Основная цель </w:t>
      </w:r>
      <w:proofErr w:type="spellStart"/>
      <w:r w:rsidR="004B298C">
        <w:rPr>
          <w:rFonts w:ascii="Times New Roman" w:eastAsia="Arial" w:hAnsi="Times New Roman" w:cs="Times New Roman"/>
          <w:sz w:val="28"/>
          <w:szCs w:val="28"/>
        </w:rPr>
        <w:t>тьюто</w:t>
      </w:r>
      <w:r w:rsidRPr="00F673D3">
        <w:rPr>
          <w:rFonts w:ascii="Times New Roman" w:eastAsia="Arial" w:hAnsi="Times New Roman" w:cs="Times New Roman"/>
          <w:sz w:val="28"/>
          <w:szCs w:val="28"/>
        </w:rPr>
        <w:t>рской</w:t>
      </w:r>
      <w:proofErr w:type="spellEnd"/>
      <w:r w:rsidRPr="00F673D3">
        <w:rPr>
          <w:rFonts w:ascii="Times New Roman" w:eastAsia="Arial" w:hAnsi="Times New Roman" w:cs="Times New Roman"/>
          <w:sz w:val="28"/>
          <w:szCs w:val="28"/>
        </w:rPr>
        <w:t xml:space="preserve"> кооперации районных образовательных учреждений -</w:t>
      </w:r>
      <w:r w:rsidRPr="00F673D3">
        <w:rPr>
          <w:rFonts w:ascii="Times New Roman" w:hAnsi="Times New Roman" w:cs="Times New Roman"/>
          <w:sz w:val="28"/>
          <w:szCs w:val="28"/>
        </w:rPr>
        <w:t xml:space="preserve"> у</w:t>
      </w:r>
      <w:r w:rsidRPr="00F673D3">
        <w:rPr>
          <w:rFonts w:ascii="Times New Roman" w:eastAsia="Arial" w:hAnsi="Times New Roman" w:cs="Times New Roman"/>
          <w:sz w:val="28"/>
          <w:szCs w:val="28"/>
        </w:rPr>
        <w:t>частие во всероссийских конкурсах с широкой творческой программой.</w:t>
      </w:r>
    </w:p>
    <w:p w:rsidR="00F673D3" w:rsidRPr="00F673D3" w:rsidRDefault="00F673D3" w:rsidP="00DB6A8D">
      <w:pPr>
        <w:pStyle w:val="a6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 xml:space="preserve">Планируемые результаты различных </w:t>
      </w:r>
      <w:proofErr w:type="spellStart"/>
      <w:r w:rsidRPr="00F673D3">
        <w:rPr>
          <w:rFonts w:ascii="Times New Roman" w:eastAsia="Arial" w:hAnsi="Times New Roman" w:cs="Times New Roman"/>
          <w:sz w:val="28"/>
          <w:szCs w:val="28"/>
        </w:rPr>
        <w:t>тьютерских</w:t>
      </w:r>
      <w:proofErr w:type="spellEnd"/>
      <w:r w:rsidRPr="00F673D3">
        <w:rPr>
          <w:rFonts w:ascii="Times New Roman" w:eastAsia="Arial" w:hAnsi="Times New Roman" w:cs="Times New Roman"/>
          <w:sz w:val="28"/>
          <w:szCs w:val="28"/>
        </w:rPr>
        <w:t xml:space="preserve"> групп в общей кооперации: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Предметные олимпиады по направлениям: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Техническо</w:t>
      </w:r>
      <w:proofErr w:type="gramStart"/>
      <w:r w:rsidRPr="00F673D3">
        <w:rPr>
          <w:rFonts w:ascii="Times New Roman" w:eastAsia="Arial" w:hAnsi="Times New Roman" w:cs="Times New Roman"/>
          <w:sz w:val="28"/>
          <w:szCs w:val="28"/>
        </w:rPr>
        <w:t>е</w:t>
      </w:r>
      <w:r w:rsidRPr="00F673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673D3">
        <w:rPr>
          <w:rFonts w:ascii="Times New Roman" w:hAnsi="Times New Roman" w:cs="Times New Roman"/>
          <w:sz w:val="28"/>
          <w:szCs w:val="28"/>
        </w:rPr>
        <w:t>русский язык, математика, физика);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Медицинско</w:t>
      </w:r>
      <w:proofErr w:type="gramStart"/>
      <w:r w:rsidRPr="00F673D3">
        <w:rPr>
          <w:rFonts w:ascii="Times New Roman" w:eastAsia="Arial" w:hAnsi="Times New Roman" w:cs="Times New Roman"/>
          <w:sz w:val="28"/>
          <w:szCs w:val="28"/>
        </w:rPr>
        <w:t>е</w:t>
      </w:r>
      <w:r w:rsidRPr="00F673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673D3">
        <w:rPr>
          <w:rFonts w:ascii="Times New Roman" w:hAnsi="Times New Roman" w:cs="Times New Roman"/>
          <w:sz w:val="28"/>
          <w:szCs w:val="28"/>
        </w:rPr>
        <w:t>русский язык, биология, химия);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Гуманитарное</w:t>
      </w:r>
      <w:r w:rsidRPr="00F673D3">
        <w:rPr>
          <w:rFonts w:ascii="Times New Roman" w:hAnsi="Times New Roman" w:cs="Times New Roman"/>
          <w:sz w:val="28"/>
          <w:szCs w:val="28"/>
        </w:rPr>
        <w:t xml:space="preserve"> (русский язык, история, </w:t>
      </w:r>
      <w:r w:rsidRPr="00F673D3">
        <w:rPr>
          <w:rFonts w:ascii="Times New Roman" w:eastAsia="Arial" w:hAnsi="Times New Roman" w:cs="Times New Roman"/>
          <w:sz w:val="28"/>
          <w:szCs w:val="28"/>
        </w:rPr>
        <w:t>обществознание);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Экономическое</w:t>
      </w:r>
      <w:r w:rsidRPr="00F673D3">
        <w:rPr>
          <w:rFonts w:ascii="Times New Roman" w:hAnsi="Times New Roman" w:cs="Times New Roman"/>
          <w:sz w:val="28"/>
          <w:szCs w:val="28"/>
        </w:rPr>
        <w:t xml:space="preserve"> (русский язык, математика, </w:t>
      </w:r>
      <w:r w:rsidRPr="00F673D3">
        <w:rPr>
          <w:rFonts w:ascii="Times New Roman" w:eastAsia="Arial" w:hAnsi="Times New Roman" w:cs="Times New Roman"/>
          <w:sz w:val="28"/>
          <w:szCs w:val="28"/>
        </w:rPr>
        <w:t>обществознание).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 xml:space="preserve">Готовят и получают результаты учителя предметники общеобразовательных </w:t>
      </w:r>
      <w:r w:rsidRPr="00F673D3">
        <w:rPr>
          <w:rFonts w:ascii="Times New Roman" w:hAnsi="Times New Roman" w:cs="Times New Roman"/>
          <w:sz w:val="28"/>
          <w:szCs w:val="28"/>
        </w:rPr>
        <w:t>учреждений.</w:t>
      </w:r>
    </w:p>
    <w:p w:rsidR="00F673D3" w:rsidRPr="00F673D3" w:rsidRDefault="00F673D3" w:rsidP="00DB6A8D">
      <w:pPr>
        <w:pStyle w:val="a6"/>
        <w:spacing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Научно-исследовательские работы и проекты по направлениям: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Техническое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673D3">
        <w:rPr>
          <w:rFonts w:ascii="Times New Roman" w:eastAsia="Arial" w:hAnsi="Times New Roman" w:cs="Times New Roman"/>
          <w:sz w:val="28"/>
          <w:szCs w:val="28"/>
        </w:rPr>
        <w:t>Естественно-научное</w:t>
      </w:r>
      <w:proofErr w:type="gramEnd"/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F673D3">
        <w:rPr>
          <w:rFonts w:ascii="Times New Roman" w:eastAsia="Arial" w:hAnsi="Times New Roman" w:cs="Times New Roman"/>
          <w:sz w:val="28"/>
          <w:szCs w:val="28"/>
        </w:rPr>
        <w:t>Гуманитаное</w:t>
      </w:r>
      <w:proofErr w:type="spellEnd"/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Экономическое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Отбирают одаренных детей, готовят и пользуются результатами учителя средних школ, педагоги, дополнительного образования различных учреждений.</w:t>
      </w:r>
    </w:p>
    <w:p w:rsidR="00F673D3" w:rsidRPr="00F673D3" w:rsidRDefault="00F673D3" w:rsidP="00DB6A8D">
      <w:pPr>
        <w:pStyle w:val="a6"/>
        <w:spacing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Конкурсы художественного </w:t>
      </w:r>
      <w:r w:rsidRPr="00F673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направления: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Визитная карточка команды;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Конкурс бального танца;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Конкурс патриотической песни;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АРТ-Конкурс стенгазет;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КВН и другие.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Готовят и пользуются результатами учителя школ, педагоги дополнительного образования</w:t>
      </w:r>
      <w:r w:rsidRPr="00F673D3">
        <w:rPr>
          <w:rFonts w:ascii="Times New Roman" w:hAnsi="Times New Roman" w:cs="Times New Roman"/>
          <w:sz w:val="28"/>
          <w:szCs w:val="28"/>
        </w:rPr>
        <w:t xml:space="preserve">, </w:t>
      </w:r>
      <w:r w:rsidRPr="00F673D3">
        <w:rPr>
          <w:rFonts w:ascii="Times New Roman" w:eastAsia="Arial" w:hAnsi="Times New Roman" w:cs="Times New Roman"/>
          <w:sz w:val="28"/>
          <w:szCs w:val="28"/>
        </w:rPr>
        <w:t>педагоги школы искусств, специалисты по молодежной политике.</w:t>
      </w:r>
    </w:p>
    <w:p w:rsidR="00F673D3" w:rsidRPr="00F673D3" w:rsidRDefault="00F673D3" w:rsidP="00DB6A8D">
      <w:pPr>
        <w:pStyle w:val="a6"/>
        <w:spacing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Интеллектуальные состязания: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Заседание клуба «Патриот»;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proofErr w:type="gramStart"/>
      <w:r w:rsidRPr="00F673D3">
        <w:rPr>
          <w:rFonts w:ascii="Times New Roman" w:eastAsia="Arial" w:hAnsi="Times New Roman" w:cs="Times New Roman"/>
          <w:sz w:val="28"/>
          <w:szCs w:val="28"/>
        </w:rPr>
        <w:lastRenderedPageBreak/>
        <w:t>Брей-ринг</w:t>
      </w:r>
      <w:proofErr w:type="spellEnd"/>
      <w:proofErr w:type="gramEnd"/>
      <w:r w:rsidRPr="00F673D3">
        <w:rPr>
          <w:rFonts w:ascii="Times New Roman" w:eastAsia="Arial" w:hAnsi="Times New Roman" w:cs="Times New Roman"/>
          <w:sz w:val="28"/>
          <w:szCs w:val="28"/>
        </w:rPr>
        <w:t xml:space="preserve"> «</w:t>
      </w:r>
      <w:proofErr w:type="spellStart"/>
      <w:r w:rsidRPr="00F673D3">
        <w:rPr>
          <w:rFonts w:ascii="Times New Roman" w:eastAsia="Arial" w:hAnsi="Times New Roman" w:cs="Times New Roman"/>
          <w:sz w:val="28"/>
          <w:szCs w:val="28"/>
        </w:rPr>
        <w:t>Перпетум</w:t>
      </w:r>
      <w:proofErr w:type="spellEnd"/>
      <w:r w:rsidRPr="00F673D3">
        <w:rPr>
          <w:rFonts w:ascii="Times New Roman" w:eastAsia="Arial" w:hAnsi="Times New Roman" w:cs="Times New Roman"/>
          <w:sz w:val="28"/>
          <w:szCs w:val="28"/>
        </w:rPr>
        <w:t xml:space="preserve"> Нобель».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 xml:space="preserve">Готовят и пользуются результатами учителя школ, педагоги, участвующих в мероприятии 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учреждений всех видов дополнительного образования.</w:t>
      </w:r>
    </w:p>
    <w:p w:rsidR="00F673D3" w:rsidRPr="00F673D3" w:rsidRDefault="00F673D3" w:rsidP="00DB6A8D">
      <w:pPr>
        <w:pStyle w:val="a6"/>
        <w:spacing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Спортивные соревнования: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Легкая атлетика;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Мини-футбол;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Шахматы;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Водное поло и другие.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 xml:space="preserve">Готовят и пользуются </w:t>
      </w:r>
      <w:r w:rsidRPr="00F673D3">
        <w:rPr>
          <w:rFonts w:ascii="Times New Roman" w:hAnsi="Times New Roman" w:cs="Times New Roman"/>
          <w:sz w:val="28"/>
          <w:szCs w:val="28"/>
        </w:rPr>
        <w:t>результатами</w:t>
      </w:r>
      <w:r w:rsidRPr="00F673D3">
        <w:rPr>
          <w:rFonts w:ascii="Times New Roman" w:eastAsia="Arial" w:hAnsi="Times New Roman" w:cs="Times New Roman"/>
          <w:sz w:val="28"/>
          <w:szCs w:val="28"/>
        </w:rPr>
        <w:t xml:space="preserve"> спортивные тренеры всех </w:t>
      </w:r>
    </w:p>
    <w:p w:rsidR="00F673D3" w:rsidRPr="00F673D3" w:rsidRDefault="00F673D3" w:rsidP="00DB6A8D">
      <w:pPr>
        <w:pStyle w:val="a6"/>
        <w:spacing w:line="240" w:lineRule="auto"/>
        <w:rPr>
          <w:rFonts w:ascii="Times New Roman" w:eastAsia="Trebuchet MS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sz w:val="28"/>
          <w:szCs w:val="28"/>
        </w:rPr>
        <w:t>учреждений. Приветствуется совместная деятельная кооперация.</w:t>
      </w:r>
    </w:p>
    <w:p w:rsidR="00F673D3" w:rsidRPr="00F673D3" w:rsidRDefault="00F673D3" w:rsidP="00DB6A8D">
      <w:pPr>
        <w:pStyle w:val="a6"/>
        <w:spacing w:line="240" w:lineRule="auto"/>
        <w:ind w:firstLine="72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673D3">
        <w:rPr>
          <w:rFonts w:ascii="Times New Roman" w:eastAsia="Trebuchet MS" w:hAnsi="Times New Roman" w:cs="Times New Roman"/>
          <w:sz w:val="28"/>
          <w:szCs w:val="28"/>
        </w:rPr>
        <w:t>По завершению мероприятия проводится  совместный анализ полученных результатов, совместное координация и планирование на будущий конкурс.</w:t>
      </w:r>
    </w:p>
    <w:p w:rsidR="00F673D3" w:rsidRPr="00F673D3" w:rsidRDefault="00F673D3" w:rsidP="00DB6A8D">
      <w:pPr>
        <w:pStyle w:val="a6"/>
        <w:spacing w:line="240" w:lineRule="auto"/>
        <w:ind w:firstLine="720"/>
        <w:jc w:val="center"/>
        <w:rPr>
          <w:rFonts w:ascii="Times New Roman" w:eastAsia="Trebuchet MS" w:hAnsi="Times New Roman" w:cs="Times New Roman"/>
          <w:sz w:val="28"/>
          <w:szCs w:val="28"/>
        </w:rPr>
      </w:pPr>
      <w:r w:rsidRPr="00F673D3">
        <w:rPr>
          <w:rFonts w:ascii="Times New Roman" w:eastAsia="Trebuchet MS" w:hAnsi="Times New Roman" w:cs="Times New Roman"/>
          <w:b/>
          <w:bCs/>
          <w:i/>
          <w:iCs/>
          <w:sz w:val="28"/>
          <w:szCs w:val="28"/>
          <w:lang w:val="en-US"/>
        </w:rPr>
        <w:t>C</w:t>
      </w:r>
      <w:proofErr w:type="spellStart"/>
      <w:r w:rsidRPr="00F673D3">
        <w:rPr>
          <w:rFonts w:ascii="Times New Roman" w:eastAsia="Trebuchet MS" w:hAnsi="Times New Roman" w:cs="Times New Roman"/>
          <w:b/>
          <w:bCs/>
          <w:i/>
          <w:iCs/>
          <w:sz w:val="28"/>
          <w:szCs w:val="28"/>
        </w:rPr>
        <w:t>уть</w:t>
      </w:r>
      <w:proofErr w:type="spellEnd"/>
      <w:r w:rsidR="00842C6A">
        <w:rPr>
          <w:rFonts w:ascii="Times New Roman" w:eastAsia="Trebuchet MS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C2292">
        <w:rPr>
          <w:rFonts w:ascii="Times New Roman" w:eastAsia="Trebuchet MS" w:hAnsi="Times New Roman" w:cs="Times New Roman"/>
          <w:b/>
          <w:bCs/>
          <w:i/>
          <w:iCs/>
          <w:sz w:val="28"/>
          <w:szCs w:val="28"/>
        </w:rPr>
        <w:t>тьюто</w:t>
      </w:r>
      <w:r w:rsidRPr="00F673D3">
        <w:rPr>
          <w:rFonts w:ascii="Times New Roman" w:eastAsia="Trebuchet MS" w:hAnsi="Times New Roman" w:cs="Times New Roman"/>
          <w:b/>
          <w:bCs/>
          <w:i/>
          <w:iCs/>
          <w:sz w:val="28"/>
          <w:szCs w:val="28"/>
        </w:rPr>
        <w:t>рской</w:t>
      </w:r>
      <w:proofErr w:type="spellEnd"/>
      <w:r w:rsidRPr="00F673D3">
        <w:rPr>
          <w:rFonts w:ascii="Times New Roman" w:eastAsia="Trebuchet MS" w:hAnsi="Times New Roman" w:cs="Times New Roman"/>
          <w:b/>
          <w:bCs/>
          <w:i/>
          <w:iCs/>
          <w:sz w:val="28"/>
          <w:szCs w:val="28"/>
        </w:rPr>
        <w:t xml:space="preserve"> кооперации</w:t>
      </w:r>
    </w:p>
    <w:p w:rsidR="00F673D3" w:rsidRPr="00F673D3" w:rsidRDefault="00F673D3" w:rsidP="00DB6A8D">
      <w:pPr>
        <w:pStyle w:val="a6"/>
        <w:spacing w:line="240" w:lineRule="auto"/>
        <w:ind w:firstLine="720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F673D3">
        <w:rPr>
          <w:rFonts w:ascii="Times New Roman" w:eastAsia="Trebuchet MS" w:hAnsi="Times New Roman" w:cs="Times New Roman"/>
          <w:sz w:val="28"/>
          <w:szCs w:val="28"/>
        </w:rPr>
        <w:t xml:space="preserve">Интеграция подразумевает совмещение и взаимосвязь образовательных программ, </w:t>
      </w:r>
      <w:proofErr w:type="gramStart"/>
      <w:r w:rsidRPr="00F673D3">
        <w:rPr>
          <w:rFonts w:ascii="Times New Roman" w:eastAsia="Trebuchet MS" w:hAnsi="Times New Roman" w:cs="Times New Roman"/>
          <w:sz w:val="28"/>
          <w:szCs w:val="28"/>
        </w:rPr>
        <w:t>обучение</w:t>
      </w:r>
      <w:proofErr w:type="gramEnd"/>
      <w:r w:rsidRPr="00F673D3">
        <w:rPr>
          <w:rFonts w:ascii="Times New Roman" w:eastAsia="Trebuchet MS" w:hAnsi="Times New Roman" w:cs="Times New Roman"/>
          <w:sz w:val="28"/>
          <w:szCs w:val="28"/>
        </w:rPr>
        <w:t xml:space="preserve"> по некоторому совместному образовательному плану или проекту, что очень сложно осуществить. Образовательные </w:t>
      </w:r>
      <w:proofErr w:type="gramStart"/>
      <w:r w:rsidRPr="00F673D3">
        <w:rPr>
          <w:rFonts w:ascii="Times New Roman" w:eastAsia="Trebuchet MS" w:hAnsi="Times New Roman" w:cs="Times New Roman"/>
          <w:sz w:val="28"/>
          <w:szCs w:val="28"/>
        </w:rPr>
        <w:t>учреждения</w:t>
      </w:r>
      <w:proofErr w:type="gramEnd"/>
      <w:r w:rsidRPr="00F673D3">
        <w:rPr>
          <w:rFonts w:ascii="Times New Roman" w:eastAsia="Trebuchet MS" w:hAnsi="Times New Roman" w:cs="Times New Roman"/>
          <w:sz w:val="28"/>
          <w:szCs w:val="28"/>
        </w:rPr>
        <w:t xml:space="preserve"> как правило находятся в подчинении разных ведомств: культуры, спорта, молодежной политики, общего и дополнительного образования.</w:t>
      </w:r>
    </w:p>
    <w:p w:rsidR="00F673D3" w:rsidRPr="00F673D3" w:rsidRDefault="00F673D3" w:rsidP="00DB6A8D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D3">
        <w:rPr>
          <w:rFonts w:ascii="Times New Roman" w:eastAsia="Trebuchet MS" w:hAnsi="Times New Roman" w:cs="Times New Roman"/>
          <w:sz w:val="28"/>
          <w:szCs w:val="28"/>
        </w:rPr>
        <w:t xml:space="preserve">Кооперация дает возможность использовать свои собственные программы обучения для достижения главной цели — получения результатов всероссийского уровня на </w:t>
      </w:r>
      <w:r w:rsidRPr="00F673D3">
        <w:rPr>
          <w:rFonts w:ascii="Times New Roman" w:eastAsia="Arial" w:hAnsi="Times New Roman" w:cs="Times New Roman"/>
          <w:sz w:val="28"/>
          <w:szCs w:val="28"/>
        </w:rPr>
        <w:t xml:space="preserve">конкурсах с широкой творческой программой. При такой организации совместной образовательной деятельности достаточно прочно закрепляются интересы и мотивации абсолютно всех участвующих сторон. Воспитанники  и их родители получают возможность </w:t>
      </w:r>
      <w:r w:rsidRPr="00F673D3">
        <w:rPr>
          <w:rFonts w:ascii="Times New Roman" w:eastAsia="Arial" w:hAnsi="Times New Roman" w:cs="Times New Roman"/>
          <w:sz w:val="28"/>
          <w:szCs w:val="28"/>
        </w:rPr>
        <w:tab/>
        <w:t xml:space="preserve">пополнить </w:t>
      </w:r>
      <w:proofErr w:type="spellStart"/>
      <w:r w:rsidRPr="00F673D3">
        <w:rPr>
          <w:rFonts w:ascii="Times New Roman" w:eastAsia="Arial" w:hAnsi="Times New Roman" w:cs="Times New Roman"/>
          <w:sz w:val="28"/>
          <w:szCs w:val="28"/>
        </w:rPr>
        <w:t>потфолио</w:t>
      </w:r>
      <w:proofErr w:type="spellEnd"/>
      <w:r w:rsidRPr="00F673D3">
        <w:rPr>
          <w:rFonts w:ascii="Times New Roman" w:eastAsia="Arial" w:hAnsi="Times New Roman" w:cs="Times New Roman"/>
          <w:sz w:val="28"/>
          <w:szCs w:val="28"/>
        </w:rPr>
        <w:t xml:space="preserve"> учащегося всероссийскими результатами, что очень важно для зачисления на обучение в избранном Вузе. Все педагоги получают возможность </w:t>
      </w:r>
      <w:r w:rsidRPr="00F673D3">
        <w:rPr>
          <w:rFonts w:ascii="Times New Roman" w:eastAsia="Arial" w:hAnsi="Times New Roman" w:cs="Times New Roman"/>
          <w:sz w:val="28"/>
          <w:szCs w:val="28"/>
        </w:rPr>
        <w:tab/>
        <w:t>приобрести всероссийские результаты для аттестации на первую или высшую профессиональную категорию.</w:t>
      </w:r>
    </w:p>
    <w:p w:rsidR="00F673D3" w:rsidRPr="00F673D3" w:rsidRDefault="00F673D3" w:rsidP="00DB6A8D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73D3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Мониторинг участия команды Тазовского района во всероссийском конкурсе с широкой творческой программой «Малая Нобелевская Академия»</w:t>
      </w:r>
      <w:r w:rsidRPr="00F673D3">
        <w:rPr>
          <w:rFonts w:ascii="Times New Roman" w:eastAsia="Arial" w:hAnsi="Times New Roman" w:cs="Times New Roman"/>
          <w:sz w:val="28"/>
          <w:szCs w:val="28"/>
        </w:rPr>
        <w:tab/>
      </w:r>
      <w:r w:rsidRPr="00F673D3">
        <w:rPr>
          <w:rFonts w:ascii="Times New Roman" w:eastAsia="Arial" w:hAnsi="Times New Roman" w:cs="Times New Roman"/>
          <w:sz w:val="28"/>
          <w:szCs w:val="28"/>
        </w:rPr>
        <w:tab/>
      </w:r>
      <w:r w:rsidRPr="00F673D3">
        <w:rPr>
          <w:rFonts w:ascii="Times New Roman" w:eastAsia="Arial" w:hAnsi="Times New Roman" w:cs="Times New Roman"/>
          <w:sz w:val="28"/>
          <w:szCs w:val="28"/>
        </w:rPr>
        <w:tab/>
      </w:r>
      <w:r w:rsidRPr="00F673D3">
        <w:rPr>
          <w:rFonts w:ascii="Times New Roman" w:eastAsia="Arial" w:hAnsi="Times New Roman" w:cs="Times New Roman"/>
          <w:sz w:val="28"/>
          <w:szCs w:val="28"/>
        </w:rPr>
        <w:tab/>
      </w:r>
      <w:r w:rsidRPr="00F673D3">
        <w:rPr>
          <w:rFonts w:ascii="Times New Roman" w:eastAsia="Arial" w:hAnsi="Times New Roman" w:cs="Times New Roman"/>
          <w:sz w:val="28"/>
          <w:szCs w:val="28"/>
        </w:rPr>
        <w:tab/>
      </w:r>
      <w:r w:rsidRPr="00F673D3">
        <w:rPr>
          <w:rFonts w:ascii="Times New Roman" w:eastAsia="Arial" w:hAnsi="Times New Roman" w:cs="Times New Roman"/>
          <w:sz w:val="28"/>
          <w:szCs w:val="28"/>
        </w:rPr>
        <w:tab/>
      </w:r>
      <w:r w:rsidRPr="00F673D3">
        <w:rPr>
          <w:rFonts w:ascii="Times New Roman" w:eastAsia="Arial" w:hAnsi="Times New Roman" w:cs="Times New Roman"/>
          <w:sz w:val="28"/>
          <w:szCs w:val="28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1276"/>
        <w:gridCol w:w="1275"/>
        <w:gridCol w:w="1276"/>
        <w:gridCol w:w="1276"/>
        <w:gridCol w:w="1276"/>
      </w:tblGrid>
      <w:tr w:rsidR="005D6FD1" w:rsidRPr="00F673D3" w:rsidTr="005D6FD1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Наименование всероссийского мероприятия и его конкурсов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2011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5 участников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2012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5 участников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2013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>
              <w:t>10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участников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2014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10 участников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FD1" w:rsidRDefault="005D6FD1" w:rsidP="00DB6A8D">
            <w:pPr>
              <w:pStyle w:val="a5"/>
              <w:spacing w:line="240" w:lineRule="auto"/>
              <w:jc w:val="center"/>
            </w:pPr>
            <w:r>
              <w:t>2015</w:t>
            </w:r>
          </w:p>
          <w:p w:rsidR="005D6FD1" w:rsidRDefault="005D6FD1" w:rsidP="00DB6A8D">
            <w:pPr>
              <w:pStyle w:val="a5"/>
              <w:spacing w:line="240" w:lineRule="auto"/>
              <w:jc w:val="center"/>
            </w:pPr>
            <w:r>
              <w:t>6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>
              <w:t>участников</w:t>
            </w:r>
          </w:p>
        </w:tc>
      </w:tr>
      <w:tr w:rsidR="005D6FD1" w:rsidRPr="00F673D3" w:rsidTr="005D6FD1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Малая Нобелевская Академия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Визитная карточка команды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 место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3 место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3 место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1 место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  <w:r>
              <w:t>3 место</w:t>
            </w:r>
          </w:p>
        </w:tc>
      </w:tr>
      <w:tr w:rsidR="005D6FD1" w:rsidRPr="00F673D3" w:rsidTr="005D6FD1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Конкурс  КВН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 место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 xml:space="preserve">1 место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1 место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1 место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>
              <w:t>3 место</w:t>
            </w:r>
          </w:p>
        </w:tc>
      </w:tr>
      <w:tr w:rsidR="005D6FD1" w:rsidRPr="00F673D3" w:rsidTr="005D6FD1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Арт-конкурс стенных газет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Диплом за бережное отношение к природе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3 место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>
              <w:t>участие</w:t>
            </w:r>
          </w:p>
        </w:tc>
      </w:tr>
      <w:tr w:rsidR="005D6FD1" w:rsidRPr="00F673D3" w:rsidTr="005D6FD1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proofErr w:type="spellStart"/>
            <w:r w:rsidRPr="005D6FD1">
              <w:t>Брейн</w:t>
            </w:r>
            <w:proofErr w:type="spellEnd"/>
            <w:r w:rsidRPr="005D6FD1">
              <w:t xml:space="preserve"> — ринг </w:t>
            </w:r>
            <w:proofErr w:type="spellStart"/>
            <w:r w:rsidRPr="005D6FD1">
              <w:t>Перпетуу</w:t>
            </w:r>
            <w:proofErr w:type="gramStart"/>
            <w:r w:rsidRPr="005D6FD1">
              <w:t>м</w:t>
            </w:r>
            <w:proofErr w:type="spellEnd"/>
            <w:r w:rsidRPr="005D6FD1">
              <w:t>-</w:t>
            </w:r>
            <w:proofErr w:type="gramEnd"/>
            <w:r w:rsidRPr="005D6FD1">
              <w:t xml:space="preserve"> Нобель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1 место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>
              <w:t>3 место</w:t>
            </w:r>
          </w:p>
        </w:tc>
      </w:tr>
      <w:tr w:rsidR="005D6FD1" w:rsidRPr="00F673D3" w:rsidTr="005D6FD1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lastRenderedPageBreak/>
              <w:t xml:space="preserve">Конкурс патриотической песни 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«Мы с  тобою Россия»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3 место в сольном зачете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>
              <w:t>3 место</w:t>
            </w:r>
          </w:p>
        </w:tc>
      </w:tr>
      <w:tr w:rsidR="005D6FD1" w:rsidRPr="00F673D3" w:rsidTr="005D6FD1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Конкурс «Его Величество Вальс»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Диплом лучшего партнера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>
              <w:t>участие</w:t>
            </w:r>
          </w:p>
        </w:tc>
      </w:tr>
      <w:tr w:rsidR="005D6FD1" w:rsidRPr="00F673D3" w:rsidTr="005D6FD1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Спортивные соревнования: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Бег на 100 м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Подтягивание и отжимание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Шахматы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FD1" w:rsidRDefault="005D6FD1" w:rsidP="00DB6A8D">
            <w:pPr>
              <w:pStyle w:val="a5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  <w:r>
              <w:t>3 место</w:t>
            </w:r>
          </w:p>
        </w:tc>
      </w:tr>
      <w:tr w:rsidR="005D6FD1" w:rsidRPr="00F673D3" w:rsidTr="005D6FD1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  <w:rPr>
                <w:rFonts w:eastAsia="Arial"/>
                <w:color w:val="000000"/>
              </w:rPr>
            </w:pPr>
            <w:r w:rsidRPr="005D6FD1">
              <w:t>Научные доклады на конференции</w:t>
            </w:r>
          </w:p>
          <w:p w:rsidR="005D6FD1" w:rsidRPr="005D6FD1" w:rsidRDefault="005D6FD1" w:rsidP="00DB6A8D">
            <w:pPr>
              <w:pStyle w:val="a6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6FD1">
              <w:rPr>
                <w:rFonts w:ascii="Times New Roman" w:eastAsia="Arial" w:hAnsi="Times New Roman" w:cs="Times New Roman"/>
                <w:sz w:val="24"/>
                <w:szCs w:val="24"/>
              </w:rPr>
              <w:t>Техническое</w:t>
            </w:r>
          </w:p>
          <w:p w:rsidR="005D6FD1" w:rsidRPr="005D6FD1" w:rsidRDefault="005D6FD1" w:rsidP="00DB6A8D">
            <w:pPr>
              <w:pStyle w:val="a6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5D6FD1">
              <w:rPr>
                <w:rFonts w:ascii="Times New Roman" w:eastAsia="Arial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</w:p>
          <w:p w:rsidR="005D6FD1" w:rsidRPr="005D6FD1" w:rsidRDefault="005D6FD1" w:rsidP="00DB6A8D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FD1">
              <w:rPr>
                <w:rFonts w:ascii="Times New Roman" w:eastAsia="Arial" w:hAnsi="Times New Roman" w:cs="Times New Roman"/>
                <w:sz w:val="24"/>
                <w:szCs w:val="24"/>
              </w:rPr>
              <w:t>Гуманитаное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 xml:space="preserve">2 (диплома  номинанта) 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2(1 место)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1 место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 (место)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 (1 место)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 место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1 и 2 места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 место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диплом номинанта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2(1 место)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2(2 место)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2(2 место)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  <w:rPr>
                <w:rFonts w:eastAsia="Arial"/>
                <w:color w:val="000000"/>
              </w:rPr>
            </w:pPr>
            <w:r w:rsidRPr="005D6FD1">
              <w:t>диплом номинанта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  <w:r>
              <w:t>2 диплома Гран-При,</w:t>
            </w:r>
          </w:p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  <w:r>
              <w:t>1 диплом за 1 место, 1 диплом в номинации</w:t>
            </w:r>
          </w:p>
        </w:tc>
      </w:tr>
      <w:tr w:rsidR="005D6FD1" w:rsidRPr="00F673D3" w:rsidTr="005D6FD1">
        <w:tc>
          <w:tcPr>
            <w:tcW w:w="3686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6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6FD1">
              <w:rPr>
                <w:rFonts w:ascii="Times New Roman" w:eastAsia="Arial" w:hAnsi="Times New Roman" w:cs="Times New Roman"/>
                <w:sz w:val="24"/>
                <w:szCs w:val="24"/>
              </w:rPr>
              <w:t>Предметные олимпиады по направлениям:</w:t>
            </w:r>
          </w:p>
          <w:p w:rsidR="005D6FD1" w:rsidRPr="005D6FD1" w:rsidRDefault="005D6FD1" w:rsidP="00DB6A8D">
            <w:pPr>
              <w:pStyle w:val="a6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6FD1">
              <w:rPr>
                <w:rFonts w:ascii="Times New Roman" w:eastAsia="Arial" w:hAnsi="Times New Roman" w:cs="Times New Roman"/>
                <w:sz w:val="24"/>
                <w:szCs w:val="24"/>
              </w:rPr>
              <w:t>Техническое</w:t>
            </w:r>
          </w:p>
          <w:p w:rsidR="005D6FD1" w:rsidRPr="005D6FD1" w:rsidRDefault="005D6FD1" w:rsidP="00DB6A8D">
            <w:pPr>
              <w:pStyle w:val="a6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6FD1">
              <w:rPr>
                <w:rFonts w:ascii="Times New Roman" w:eastAsia="Arial" w:hAnsi="Times New Roman" w:cs="Times New Roman"/>
                <w:sz w:val="24"/>
                <w:szCs w:val="24"/>
              </w:rPr>
              <w:t>Медицинское</w:t>
            </w:r>
          </w:p>
          <w:p w:rsidR="005D6FD1" w:rsidRPr="005D6FD1" w:rsidRDefault="005D6FD1" w:rsidP="00DB6A8D">
            <w:pPr>
              <w:pStyle w:val="a6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6FD1">
              <w:rPr>
                <w:rFonts w:ascii="Times New Roman" w:eastAsia="Arial" w:hAnsi="Times New Roman" w:cs="Times New Roman"/>
                <w:sz w:val="24"/>
                <w:szCs w:val="24"/>
              </w:rPr>
              <w:t>Гуманитарное</w:t>
            </w:r>
          </w:p>
          <w:p w:rsidR="005D6FD1" w:rsidRPr="005D6FD1" w:rsidRDefault="005D6FD1" w:rsidP="00DB6A8D">
            <w:pPr>
              <w:pStyle w:val="a6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6FD1">
              <w:rPr>
                <w:rFonts w:ascii="Times New Roman" w:eastAsia="Arial" w:hAnsi="Times New Roman" w:cs="Times New Roman"/>
                <w:sz w:val="24"/>
                <w:szCs w:val="24"/>
              </w:rPr>
              <w:t>Экономическое</w:t>
            </w:r>
          </w:p>
          <w:p w:rsidR="005D6FD1" w:rsidRPr="005D6FD1" w:rsidRDefault="005D6FD1" w:rsidP="00DB6A8D">
            <w:pPr>
              <w:pStyle w:val="a6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6FD1">
              <w:rPr>
                <w:rFonts w:ascii="Times New Roman" w:eastAsia="Arial" w:hAnsi="Times New Roman" w:cs="Times New Roman"/>
                <w:sz w:val="24"/>
                <w:szCs w:val="24"/>
              </w:rPr>
              <w:t>География</w:t>
            </w:r>
          </w:p>
          <w:p w:rsidR="005D6FD1" w:rsidRPr="005D6FD1" w:rsidRDefault="005D6FD1" w:rsidP="00DB6A8D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FD1">
              <w:rPr>
                <w:rFonts w:ascii="Times New Roman" w:eastAsia="Arial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3 место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1 место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3 место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 место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3 место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2 место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участие</w:t>
            </w:r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3 место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</w:p>
          <w:p w:rsidR="005D6FD1" w:rsidRDefault="005D6FD1" w:rsidP="00DB6A8D">
            <w:pPr>
              <w:pStyle w:val="a5"/>
              <w:snapToGrid w:val="0"/>
              <w:spacing w:line="240" w:lineRule="auto"/>
              <w:jc w:val="center"/>
            </w:pPr>
            <w:r>
              <w:t>2 место</w:t>
            </w:r>
          </w:p>
          <w:p w:rsidR="0092680B" w:rsidRPr="005D6FD1" w:rsidRDefault="0092680B" w:rsidP="00DB6A8D">
            <w:pPr>
              <w:pStyle w:val="a5"/>
              <w:snapToGrid w:val="0"/>
              <w:spacing w:line="240" w:lineRule="auto"/>
              <w:jc w:val="center"/>
            </w:pPr>
            <w:r>
              <w:t>1 место</w:t>
            </w:r>
          </w:p>
        </w:tc>
      </w:tr>
      <w:tr w:rsidR="005D6FD1" w:rsidRPr="00F673D3" w:rsidTr="005D6FD1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 xml:space="preserve">Общекомандный результат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Кубок «За волю к Победе»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 xml:space="preserve">Кубок </w:t>
            </w:r>
            <w:proofErr w:type="gramStart"/>
            <w:r w:rsidRPr="005D6FD1">
              <w:t>за</w:t>
            </w:r>
            <w:proofErr w:type="gramEnd"/>
          </w:p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 xml:space="preserve">3 место </w:t>
            </w:r>
            <w:r>
              <w:t>в МНА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 w:rsidRPr="005D6FD1">
              <w:t xml:space="preserve">Кубок за Победу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</w:pPr>
            <w:r>
              <w:t>Кубок за Победу в исследовательской конференции</w:t>
            </w:r>
          </w:p>
        </w:tc>
      </w:tr>
      <w:tr w:rsidR="005D6FD1" w:rsidRPr="00F673D3" w:rsidTr="005D6FD1">
        <w:tc>
          <w:tcPr>
            <w:tcW w:w="368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</w:pPr>
            <w:r w:rsidRPr="005D6FD1">
              <w:t>Количество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  <w:rPr>
                <w:b/>
              </w:rPr>
            </w:pPr>
            <w:r w:rsidRPr="005D6FD1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  <w:rPr>
                <w:b/>
              </w:rPr>
            </w:pPr>
            <w:r w:rsidRPr="005D6FD1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  <w:rPr>
                <w:b/>
              </w:rPr>
            </w:pPr>
            <w:r w:rsidRPr="005D6FD1"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  <w:rPr>
                <w:b/>
              </w:rPr>
            </w:pPr>
            <w:r w:rsidRPr="005D6FD1"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5D6FD1" w:rsidRPr="005D6FD1" w:rsidRDefault="005D6FD1" w:rsidP="00DB6A8D">
            <w:pPr>
              <w:pStyle w:val="a5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D6FD1" w:rsidRPr="00F673D3" w:rsidTr="005D6FD1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F673D3" w:rsidRDefault="005D6FD1" w:rsidP="00DB6A8D">
            <w:pPr>
              <w:pStyle w:val="a5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F673D3" w:rsidRDefault="005D6FD1" w:rsidP="00DB6A8D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F673D3" w:rsidRDefault="005D6FD1" w:rsidP="00DB6A8D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FD1" w:rsidRPr="00F673D3" w:rsidRDefault="005D6FD1" w:rsidP="00DB6A8D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FD1" w:rsidRPr="00F673D3" w:rsidRDefault="005D6FD1" w:rsidP="00DB6A8D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FD1" w:rsidRPr="00F673D3" w:rsidRDefault="005D6FD1" w:rsidP="00DB6A8D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673D3" w:rsidRPr="00F673D3" w:rsidRDefault="00F673D3" w:rsidP="00DB6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3D3" w:rsidRPr="00F673D3" w:rsidRDefault="00F673D3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221095" cy="3493135"/>
            <wp:effectExtent l="0" t="0" r="8255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3493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73D3">
        <w:rPr>
          <w:rFonts w:ascii="Times New Roman" w:hAnsi="Times New Roman" w:cs="Times New Roman"/>
          <w:sz w:val="28"/>
          <w:szCs w:val="28"/>
        </w:rPr>
        <w:t xml:space="preserve">Конкурс «Визитная карточка команды» г. Сочи, </w:t>
      </w:r>
      <w:proofErr w:type="spellStart"/>
      <w:r w:rsidRPr="00F673D3">
        <w:rPr>
          <w:rFonts w:ascii="Times New Roman" w:hAnsi="Times New Roman" w:cs="Times New Roman"/>
          <w:sz w:val="28"/>
          <w:szCs w:val="28"/>
        </w:rPr>
        <w:t>АкваЛоо</w:t>
      </w:r>
      <w:proofErr w:type="spellEnd"/>
      <w:r w:rsidRPr="00F673D3">
        <w:rPr>
          <w:rFonts w:ascii="Times New Roman" w:hAnsi="Times New Roman" w:cs="Times New Roman"/>
          <w:sz w:val="28"/>
          <w:szCs w:val="28"/>
        </w:rPr>
        <w:t xml:space="preserve"> 10.12.2014 г.</w:t>
      </w:r>
    </w:p>
    <w:p w:rsidR="004C0234" w:rsidRDefault="004C0234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73D3" w:rsidRDefault="00F673D3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3D3">
        <w:rPr>
          <w:rFonts w:ascii="Times New Roman" w:hAnsi="Times New Roman" w:cs="Times New Roman"/>
          <w:bCs/>
          <w:sz w:val="28"/>
          <w:szCs w:val="28"/>
        </w:rPr>
        <w:t xml:space="preserve">Анализучастия в «Малой Нобелевской </w:t>
      </w:r>
      <w:proofErr w:type="spellStart"/>
      <w:r w:rsidRPr="00F673D3">
        <w:rPr>
          <w:rFonts w:ascii="Times New Roman" w:hAnsi="Times New Roman" w:cs="Times New Roman"/>
          <w:bCs/>
          <w:sz w:val="28"/>
          <w:szCs w:val="28"/>
        </w:rPr>
        <w:t>Акадкмии</w:t>
      </w:r>
      <w:proofErr w:type="spellEnd"/>
      <w:r w:rsidRPr="00F673D3">
        <w:rPr>
          <w:rFonts w:ascii="Times New Roman" w:hAnsi="Times New Roman" w:cs="Times New Roman"/>
          <w:bCs/>
          <w:sz w:val="28"/>
          <w:szCs w:val="28"/>
        </w:rPr>
        <w:t xml:space="preserve">» полный рост качества (до 50 %) по разным конкурсам программы. </w:t>
      </w:r>
      <w:r w:rsidR="004C0234">
        <w:rPr>
          <w:rFonts w:ascii="Times New Roman" w:hAnsi="Times New Roman" w:cs="Times New Roman"/>
          <w:bCs/>
          <w:sz w:val="28"/>
          <w:szCs w:val="28"/>
        </w:rPr>
        <w:t>В 2015 году появились результаты по спортивным соревнованиям – шахматам.</w:t>
      </w:r>
    </w:p>
    <w:p w:rsidR="004C0234" w:rsidRDefault="004C0234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08F9" w:rsidRDefault="004C0234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заключении необходимо отметить основной результат совместной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работы всех участников кооперации, показать где продолжают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наши воспитанники</w:t>
      </w:r>
      <w:r w:rsidR="007F08F9">
        <w:rPr>
          <w:rFonts w:ascii="Times New Roman" w:hAnsi="Times New Roman" w:cs="Times New Roman"/>
          <w:bCs/>
          <w:sz w:val="28"/>
          <w:szCs w:val="28"/>
        </w:rPr>
        <w:t>.</w:t>
      </w:r>
    </w:p>
    <w:p w:rsidR="007F08F9" w:rsidRDefault="007F08F9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8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Алексей </w:t>
      </w:r>
      <w:proofErr w:type="spellStart"/>
      <w:r w:rsidRPr="007F08F9">
        <w:rPr>
          <w:rFonts w:ascii="Times New Roman" w:hAnsi="Times New Roman" w:cs="Times New Roman"/>
          <w:b/>
          <w:bCs/>
          <w:i/>
          <w:sz w:val="28"/>
          <w:szCs w:val="28"/>
        </w:rPr>
        <w:t>Дурасов</w:t>
      </w:r>
      <w:r w:rsidRPr="007F08F9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7F08F9">
        <w:rPr>
          <w:rFonts w:ascii="Times New Roman" w:hAnsi="Times New Roman" w:cs="Times New Roman"/>
          <w:bCs/>
          <w:sz w:val="28"/>
          <w:szCs w:val="28"/>
        </w:rPr>
        <w:t xml:space="preserve"> 2011 года студент национального исследовательского университета информационн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технологий механики и оптики (ИТМО) </w:t>
      </w:r>
      <w:r w:rsidRPr="007F08F9">
        <w:rPr>
          <w:rFonts w:ascii="Times New Roman" w:hAnsi="Times New Roman" w:cs="Times New Roman"/>
          <w:bCs/>
          <w:sz w:val="28"/>
          <w:szCs w:val="28"/>
        </w:rPr>
        <w:t>г. Санкт-Пете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7F08F9">
        <w:rPr>
          <w:rFonts w:ascii="Times New Roman" w:hAnsi="Times New Roman" w:cs="Times New Roman"/>
          <w:bCs/>
          <w:sz w:val="28"/>
          <w:szCs w:val="28"/>
        </w:rPr>
        <w:t>бург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F08F9" w:rsidRDefault="007F08F9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8F9">
        <w:rPr>
          <w:rFonts w:ascii="Times New Roman" w:hAnsi="Times New Roman" w:cs="Times New Roman"/>
          <w:b/>
          <w:bCs/>
          <w:i/>
          <w:sz w:val="28"/>
          <w:szCs w:val="28"/>
        </w:rPr>
        <w:t>Александра Молодых</w:t>
      </w:r>
      <w:r w:rsidRPr="007F08F9">
        <w:rPr>
          <w:rFonts w:ascii="Times New Roman" w:hAnsi="Times New Roman" w:cs="Times New Roman"/>
          <w:bCs/>
          <w:sz w:val="28"/>
          <w:szCs w:val="28"/>
        </w:rPr>
        <w:t>с 2012 года студентка Омского государственного университета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F08F9" w:rsidRDefault="007F08F9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F9">
        <w:rPr>
          <w:rFonts w:ascii="Times New Roman" w:hAnsi="Times New Roman" w:cs="Times New Roman"/>
          <w:b/>
          <w:bCs/>
          <w:i/>
          <w:sz w:val="28"/>
          <w:szCs w:val="28"/>
        </w:rPr>
        <w:t>Савицкая Марина</w:t>
      </w:r>
      <w:r w:rsidRPr="007F08F9">
        <w:rPr>
          <w:rFonts w:ascii="Times New Roman" w:hAnsi="Times New Roman" w:cs="Times New Roman"/>
          <w:bCs/>
          <w:sz w:val="28"/>
          <w:szCs w:val="28"/>
        </w:rPr>
        <w:t>окончила школу с золотой медалью с 2012 года студентка национального исследовательского университета ИТМО  г. Санкт-Петербург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8F9" w:rsidRDefault="007F08F9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F9">
        <w:rPr>
          <w:rFonts w:ascii="Times New Roman" w:hAnsi="Times New Roman" w:cs="Times New Roman"/>
          <w:b/>
          <w:bCs/>
          <w:i/>
          <w:sz w:val="28"/>
          <w:szCs w:val="28"/>
        </w:rPr>
        <w:t>Сергеева Виктория</w:t>
      </w:r>
      <w:r w:rsidRPr="007F08F9">
        <w:rPr>
          <w:rFonts w:ascii="Times New Roman" w:hAnsi="Times New Roman" w:cs="Times New Roman"/>
          <w:bCs/>
          <w:sz w:val="28"/>
          <w:szCs w:val="28"/>
        </w:rPr>
        <w:t>окончила школу с золотой медалью с 2012 года студентка Санкт-Петербур</w:t>
      </w:r>
      <w:r w:rsidR="000D3D12">
        <w:rPr>
          <w:rFonts w:ascii="Times New Roman" w:hAnsi="Times New Roman" w:cs="Times New Roman"/>
          <w:bCs/>
          <w:sz w:val="28"/>
          <w:szCs w:val="28"/>
        </w:rPr>
        <w:t>г</w:t>
      </w:r>
      <w:r w:rsidRPr="007F08F9">
        <w:rPr>
          <w:rFonts w:ascii="Times New Roman" w:hAnsi="Times New Roman" w:cs="Times New Roman"/>
          <w:bCs/>
          <w:sz w:val="28"/>
          <w:szCs w:val="28"/>
        </w:rPr>
        <w:t>ского (большого)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8F9" w:rsidRDefault="007F08F9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F08F9">
        <w:rPr>
          <w:rFonts w:ascii="Times New Roman" w:hAnsi="Times New Roman" w:cs="Times New Roman"/>
          <w:b/>
          <w:bCs/>
          <w:i/>
          <w:sz w:val="28"/>
          <w:szCs w:val="28"/>
        </w:rPr>
        <w:t>Тибичи</w:t>
      </w:r>
      <w:proofErr w:type="spellEnd"/>
      <w:r w:rsidRPr="007F08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7F08F9">
        <w:rPr>
          <w:rFonts w:ascii="Times New Roman" w:hAnsi="Times New Roman" w:cs="Times New Roman"/>
          <w:b/>
          <w:bCs/>
          <w:i/>
          <w:sz w:val="28"/>
          <w:szCs w:val="28"/>
        </w:rPr>
        <w:t>Михаил</w:t>
      </w:r>
      <w:r w:rsidRPr="007F08F9">
        <w:rPr>
          <w:rFonts w:ascii="Times New Roman" w:hAnsi="Times New Roman" w:cs="Times New Roman"/>
          <w:bCs/>
          <w:sz w:val="28"/>
          <w:szCs w:val="28"/>
        </w:rPr>
        <w:t>потомственный</w:t>
      </w:r>
      <w:proofErr w:type="spellEnd"/>
      <w:r w:rsidRPr="007F08F9">
        <w:rPr>
          <w:rFonts w:ascii="Times New Roman" w:hAnsi="Times New Roman" w:cs="Times New Roman"/>
          <w:bCs/>
          <w:sz w:val="28"/>
          <w:szCs w:val="28"/>
        </w:rPr>
        <w:t xml:space="preserve"> житель </w:t>
      </w:r>
      <w:proofErr w:type="spellStart"/>
      <w:r w:rsidRPr="007F08F9">
        <w:rPr>
          <w:rFonts w:ascii="Times New Roman" w:hAnsi="Times New Roman" w:cs="Times New Roman"/>
          <w:bCs/>
          <w:sz w:val="28"/>
          <w:szCs w:val="28"/>
        </w:rPr>
        <w:t>Тазовской</w:t>
      </w:r>
      <w:proofErr w:type="spellEnd"/>
      <w:r w:rsidRPr="007F08F9">
        <w:rPr>
          <w:rFonts w:ascii="Times New Roman" w:hAnsi="Times New Roman" w:cs="Times New Roman"/>
          <w:bCs/>
          <w:sz w:val="28"/>
          <w:szCs w:val="28"/>
        </w:rPr>
        <w:t xml:space="preserve">  тундры - первый представитель коренного малочисленного населения</w:t>
      </w:r>
      <w:r>
        <w:rPr>
          <w:rFonts w:ascii="Times New Roman" w:hAnsi="Times New Roman" w:cs="Times New Roman"/>
          <w:bCs/>
          <w:sz w:val="28"/>
          <w:szCs w:val="28"/>
        </w:rPr>
        <w:t>, с 2013 года студент Тюменского нефте</w:t>
      </w:r>
      <w:r w:rsidRPr="007F08F9">
        <w:rPr>
          <w:rFonts w:ascii="Times New Roman" w:hAnsi="Times New Roman" w:cs="Times New Roman"/>
          <w:bCs/>
          <w:sz w:val="28"/>
          <w:szCs w:val="28"/>
        </w:rPr>
        <w:t>газово</w:t>
      </w:r>
      <w:r>
        <w:rPr>
          <w:rFonts w:ascii="Times New Roman" w:hAnsi="Times New Roman" w:cs="Times New Roman"/>
          <w:bCs/>
          <w:sz w:val="28"/>
          <w:szCs w:val="28"/>
        </w:rPr>
        <w:t>го университета</w:t>
      </w:r>
      <w:r w:rsidRPr="007F08F9">
        <w:rPr>
          <w:rFonts w:ascii="Times New Roman" w:hAnsi="Times New Roman" w:cs="Times New Roman"/>
          <w:bCs/>
          <w:sz w:val="28"/>
          <w:szCs w:val="28"/>
        </w:rPr>
        <w:t>.</w:t>
      </w:r>
    </w:p>
    <w:p w:rsidR="007F08F9" w:rsidRDefault="007F08F9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08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Аугамбаева Айя </w:t>
      </w:r>
      <w:r w:rsidRPr="007F08F9">
        <w:rPr>
          <w:rFonts w:ascii="Times New Roman" w:hAnsi="Times New Roman" w:cs="Times New Roman"/>
          <w:bCs/>
          <w:iCs/>
          <w:sz w:val="28"/>
          <w:szCs w:val="28"/>
        </w:rPr>
        <w:t>участвовала в конференциях 2011-2014 гг.,  окончила школу с золотой медалью, с 2014 года студентка Алтайского медицинского униве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7F08F9">
        <w:rPr>
          <w:rFonts w:ascii="Times New Roman" w:hAnsi="Times New Roman" w:cs="Times New Roman"/>
          <w:bCs/>
          <w:iCs/>
          <w:sz w:val="28"/>
          <w:szCs w:val="28"/>
        </w:rPr>
        <w:t>ситета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г. Барнаул.</w:t>
      </w:r>
    </w:p>
    <w:p w:rsidR="007F08F9" w:rsidRDefault="007F08F9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8F9">
        <w:rPr>
          <w:rFonts w:ascii="Times New Roman" w:hAnsi="Times New Roman" w:cs="Times New Roman"/>
          <w:b/>
          <w:bCs/>
          <w:i/>
          <w:sz w:val="28"/>
          <w:szCs w:val="28"/>
        </w:rPr>
        <w:t>Деревянко Анна</w:t>
      </w:r>
      <w:r w:rsidRPr="007F08F9">
        <w:rPr>
          <w:rFonts w:ascii="Times New Roman" w:hAnsi="Times New Roman" w:cs="Times New Roman"/>
          <w:bCs/>
          <w:sz w:val="28"/>
          <w:szCs w:val="28"/>
        </w:rPr>
        <w:t>участвовала в конференциях2011-2014 гг.  с 2014 года студентка Омскогомедицинского университета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F08F9" w:rsidRDefault="007F08F9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8F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Мощеников 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7F08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дрей </w:t>
      </w:r>
      <w:r w:rsidRPr="007F08F9">
        <w:rPr>
          <w:rFonts w:ascii="Times New Roman" w:hAnsi="Times New Roman" w:cs="Times New Roman"/>
          <w:bCs/>
          <w:iCs/>
          <w:sz w:val="28"/>
          <w:szCs w:val="28"/>
        </w:rPr>
        <w:t>участвовал в конференциях 2011-2014 гг</w:t>
      </w:r>
      <w:r w:rsidRPr="007F08F9">
        <w:rPr>
          <w:rFonts w:ascii="Times New Roman" w:hAnsi="Times New Roman" w:cs="Times New Roman"/>
          <w:bCs/>
          <w:sz w:val="28"/>
          <w:szCs w:val="28"/>
        </w:rPr>
        <w:t xml:space="preserve">.,с 2014 года курсант Омского </w:t>
      </w:r>
      <w:r>
        <w:rPr>
          <w:rFonts w:ascii="Times New Roman" w:hAnsi="Times New Roman" w:cs="Times New Roman"/>
          <w:bCs/>
          <w:sz w:val="28"/>
          <w:szCs w:val="28"/>
        </w:rPr>
        <w:t>высшего летного училища.</w:t>
      </w:r>
    </w:p>
    <w:p w:rsidR="007F08F9" w:rsidRDefault="007F08F9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12">
        <w:rPr>
          <w:rFonts w:ascii="Times New Roman" w:hAnsi="Times New Roman" w:cs="Times New Roman"/>
          <w:b/>
          <w:bCs/>
          <w:i/>
          <w:sz w:val="28"/>
          <w:szCs w:val="28"/>
        </w:rPr>
        <w:t>Лопушняк Михаил</w:t>
      </w:r>
      <w:r w:rsidRPr="007F08F9">
        <w:rPr>
          <w:rFonts w:ascii="Times New Roman" w:hAnsi="Times New Roman" w:cs="Times New Roman"/>
          <w:bCs/>
          <w:sz w:val="28"/>
          <w:szCs w:val="28"/>
        </w:rPr>
        <w:t xml:space="preserve"> участвовал в конференциях 2011-2014 гг., окончил школу с золотой медалью, с 2014 года студентТюменского медицинского университета</w:t>
      </w:r>
      <w:r w:rsidR="000D3D12">
        <w:rPr>
          <w:rFonts w:ascii="Times New Roman" w:hAnsi="Times New Roman" w:cs="Times New Roman"/>
          <w:bCs/>
          <w:sz w:val="28"/>
          <w:szCs w:val="28"/>
        </w:rPr>
        <w:t>.</w:t>
      </w:r>
    </w:p>
    <w:p w:rsidR="000D3D12" w:rsidRDefault="000D3D12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12">
        <w:rPr>
          <w:rFonts w:ascii="Times New Roman" w:hAnsi="Times New Roman" w:cs="Times New Roman"/>
          <w:b/>
          <w:bCs/>
          <w:i/>
          <w:sz w:val="28"/>
          <w:szCs w:val="28"/>
        </w:rPr>
        <w:t>Адиева Анжелика</w:t>
      </w:r>
      <w:r w:rsidRPr="007F08F9">
        <w:rPr>
          <w:rFonts w:ascii="Times New Roman" w:hAnsi="Times New Roman" w:cs="Times New Roman"/>
          <w:bCs/>
          <w:sz w:val="28"/>
          <w:szCs w:val="28"/>
        </w:rPr>
        <w:t>окончил</w:t>
      </w:r>
      <w:r>
        <w:rPr>
          <w:rFonts w:ascii="Times New Roman" w:hAnsi="Times New Roman" w:cs="Times New Roman"/>
          <w:bCs/>
          <w:sz w:val="28"/>
          <w:szCs w:val="28"/>
        </w:rPr>
        <w:t>а школу с золотой медалью с 2015</w:t>
      </w:r>
      <w:r w:rsidRPr="007F08F9">
        <w:rPr>
          <w:rFonts w:ascii="Times New Roman" w:hAnsi="Times New Roman" w:cs="Times New Roman"/>
          <w:bCs/>
          <w:sz w:val="28"/>
          <w:szCs w:val="28"/>
        </w:rPr>
        <w:t xml:space="preserve"> года студентка Санкт-Петербур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7F08F9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кого финансово-экономического</w:t>
      </w:r>
      <w:r w:rsidRPr="007F08F9">
        <w:rPr>
          <w:rFonts w:ascii="Times New Roman" w:hAnsi="Times New Roman" w:cs="Times New Roman"/>
          <w:bCs/>
          <w:sz w:val="28"/>
          <w:szCs w:val="28"/>
        </w:rPr>
        <w:t xml:space="preserve"> университета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3D12" w:rsidRDefault="000D3D12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3D12">
        <w:rPr>
          <w:rFonts w:ascii="Times New Roman" w:hAnsi="Times New Roman" w:cs="Times New Roman"/>
          <w:b/>
          <w:bCs/>
          <w:i/>
          <w:sz w:val="28"/>
          <w:szCs w:val="28"/>
        </w:rPr>
        <w:t>СатыровАсхат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2015 года студент</w:t>
      </w:r>
      <w:r w:rsidRPr="007F08F9">
        <w:rPr>
          <w:rFonts w:ascii="Times New Roman" w:hAnsi="Times New Roman" w:cs="Times New Roman"/>
          <w:bCs/>
          <w:sz w:val="28"/>
          <w:szCs w:val="28"/>
        </w:rPr>
        <w:t xml:space="preserve"> Санкт-Петербур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7F08F9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кой академии им. Петра Великого.</w:t>
      </w:r>
    </w:p>
    <w:p w:rsidR="000D3D12" w:rsidRDefault="000D3D12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Казымова Лариса </w:t>
      </w:r>
      <w:r w:rsidRPr="000D3D12">
        <w:rPr>
          <w:rFonts w:ascii="Times New Roman" w:hAnsi="Times New Roman" w:cs="Times New Roman"/>
          <w:bCs/>
          <w:sz w:val="28"/>
          <w:szCs w:val="28"/>
        </w:rPr>
        <w:t>с 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студентка Омского политехнического университета.</w:t>
      </w:r>
    </w:p>
    <w:p w:rsidR="000D3D12" w:rsidRPr="000D3D12" w:rsidRDefault="000D3D12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12">
        <w:rPr>
          <w:rFonts w:ascii="Times New Roman" w:hAnsi="Times New Roman" w:cs="Times New Roman"/>
          <w:b/>
          <w:bCs/>
          <w:i/>
          <w:sz w:val="28"/>
          <w:szCs w:val="28"/>
        </w:rPr>
        <w:t>Супаков Евгений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 2016 года курсант Новосибирского высшего командного училища Министерства обороны.</w:t>
      </w:r>
    </w:p>
    <w:p w:rsidR="007F08F9" w:rsidRPr="007F08F9" w:rsidRDefault="007F08F9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8F9" w:rsidRPr="007F08F9" w:rsidRDefault="007F08F9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8F9" w:rsidRPr="007F08F9" w:rsidRDefault="007F08F9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234" w:rsidRPr="007F08F9" w:rsidRDefault="004C0234" w:rsidP="00DB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3D3" w:rsidRPr="007F08F9" w:rsidRDefault="00F673D3" w:rsidP="00DB6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73D3" w:rsidRPr="00F673D3" w:rsidRDefault="00F673D3" w:rsidP="00DB6A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673D3" w:rsidRPr="00F673D3" w:rsidRDefault="00F673D3" w:rsidP="00DB6A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673D3" w:rsidRPr="00F673D3" w:rsidRDefault="00F673D3" w:rsidP="00DB6A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673D3" w:rsidRPr="00F673D3" w:rsidRDefault="00F673D3" w:rsidP="00DB6A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673D3" w:rsidRDefault="00F673D3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673D3" w:rsidRDefault="00F673D3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673D3" w:rsidRDefault="00F673D3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673D3" w:rsidRDefault="00F673D3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673D3" w:rsidRDefault="00F673D3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673D3" w:rsidRDefault="00F673D3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673D3" w:rsidRDefault="00F673D3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673D3" w:rsidRDefault="00F673D3" w:rsidP="00DB6A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673D3" w:rsidRDefault="00F673D3" w:rsidP="00DB6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73D3" w:rsidSect="00DB6A8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0121E"/>
    <w:multiLevelType w:val="multilevel"/>
    <w:tmpl w:val="9A18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65332"/>
    <w:rsid w:val="000D3D12"/>
    <w:rsid w:val="00170BBD"/>
    <w:rsid w:val="00214AF4"/>
    <w:rsid w:val="002C7DA9"/>
    <w:rsid w:val="00324214"/>
    <w:rsid w:val="00326601"/>
    <w:rsid w:val="00452E1C"/>
    <w:rsid w:val="004B298C"/>
    <w:rsid w:val="004C0234"/>
    <w:rsid w:val="004E7E84"/>
    <w:rsid w:val="005D0408"/>
    <w:rsid w:val="005D6FD1"/>
    <w:rsid w:val="006726B3"/>
    <w:rsid w:val="007C4B89"/>
    <w:rsid w:val="007F08F9"/>
    <w:rsid w:val="00842C6A"/>
    <w:rsid w:val="00865BF9"/>
    <w:rsid w:val="00897AF7"/>
    <w:rsid w:val="008E4E9B"/>
    <w:rsid w:val="0092680B"/>
    <w:rsid w:val="009C7701"/>
    <w:rsid w:val="00B15DA4"/>
    <w:rsid w:val="00B4077F"/>
    <w:rsid w:val="00C05E25"/>
    <w:rsid w:val="00CA6C12"/>
    <w:rsid w:val="00D06BB5"/>
    <w:rsid w:val="00D65332"/>
    <w:rsid w:val="00DB6A8D"/>
    <w:rsid w:val="00DC2292"/>
    <w:rsid w:val="00E64C0E"/>
    <w:rsid w:val="00EC67A0"/>
    <w:rsid w:val="00F37847"/>
    <w:rsid w:val="00F502C9"/>
    <w:rsid w:val="00F673D3"/>
    <w:rsid w:val="00F808D4"/>
    <w:rsid w:val="00FA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D0408"/>
    <w:rPr>
      <w:b/>
      <w:bCs/>
      <w:sz w:val="26"/>
      <w:szCs w:val="26"/>
      <w:lang w:bidi="ar-SA"/>
    </w:rPr>
  </w:style>
  <w:style w:type="paragraph" w:styleId="a4">
    <w:name w:val="No Spacing"/>
    <w:uiPriority w:val="1"/>
    <w:qFormat/>
    <w:rsid w:val="008E4E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rmal1">
    <w:name w:val="Normal1"/>
    <w:rsid w:val="002C7DA9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F673D3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6">
    <w:name w:val="???????"/>
    <w:rsid w:val="00F673D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16" w:lineRule="auto"/>
    </w:pPr>
    <w:rPr>
      <w:rFonts w:ascii="AR PL KaitiM GB" w:eastAsia="AR PL KaitiM GB" w:hAnsi="AR PL KaitiM GB" w:cs="AR PL KaitiM GB"/>
      <w:color w:val="000000"/>
      <w:sz w:val="36"/>
      <w:szCs w:val="3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D0408"/>
    <w:rPr>
      <w:b/>
      <w:bCs/>
      <w:sz w:val="26"/>
      <w:szCs w:val="26"/>
      <w:lang w:bidi="ar-SA"/>
    </w:rPr>
  </w:style>
  <w:style w:type="paragraph" w:styleId="a4">
    <w:name w:val="No Spacing"/>
    <w:uiPriority w:val="1"/>
    <w:qFormat/>
    <w:rsid w:val="008E4E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rmal1">
    <w:name w:val="Normal1"/>
    <w:rsid w:val="002C7DA9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zh-CN"/>
    </w:rPr>
  </w:style>
  <w:style w:type="paragraph" w:customStyle="1" w:styleId="a5">
    <w:name w:val="Содержимое таблицы"/>
    <w:basedOn w:val="a"/>
    <w:rsid w:val="00F673D3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6">
    <w:name w:val="???????"/>
    <w:rsid w:val="00F673D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16" w:lineRule="auto"/>
    </w:pPr>
    <w:rPr>
      <w:rFonts w:ascii="AR PL KaitiM GB" w:eastAsia="AR PL KaitiM GB" w:hAnsi="AR PL KaitiM GB" w:cs="AR PL KaitiM GB"/>
      <w:color w:val="000000"/>
      <w:sz w:val="36"/>
      <w:szCs w:val="3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Кунин</dc:creator>
  <cp:lastModifiedBy>Админ</cp:lastModifiedBy>
  <cp:revision>13</cp:revision>
  <dcterms:created xsi:type="dcterms:W3CDTF">2016-08-22T11:18:00Z</dcterms:created>
  <dcterms:modified xsi:type="dcterms:W3CDTF">2017-02-13T04:59:00Z</dcterms:modified>
</cp:coreProperties>
</file>