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86" w:rsidRDefault="00A35F86" w:rsidP="00A35F86">
      <w:pPr>
        <w:rPr>
          <w:b/>
          <w:i/>
          <w:kern w:val="36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5F86" w:rsidRPr="00977B41" w:rsidTr="00522858">
        <w:tc>
          <w:tcPr>
            <w:tcW w:w="4785" w:type="dxa"/>
          </w:tcPr>
          <w:p w:rsidR="00A35F86" w:rsidRPr="00977B41" w:rsidRDefault="00A35F86" w:rsidP="00522858">
            <w:pPr>
              <w:tabs>
                <w:tab w:val="left" w:pos="540"/>
              </w:tabs>
              <w:suppressAutoHyphens/>
              <w:textAlignment w:val="top"/>
              <w:rPr>
                <w:sz w:val="28"/>
                <w:szCs w:val="28"/>
                <w:lang w:eastAsia="ar-SA"/>
              </w:rPr>
            </w:pPr>
            <w:r w:rsidRPr="00977B41">
              <w:rPr>
                <w:sz w:val="28"/>
                <w:szCs w:val="28"/>
                <w:lang w:eastAsia="ar-SA"/>
              </w:rPr>
              <w:t>ПРИНЯТО</w:t>
            </w:r>
          </w:p>
          <w:p w:rsidR="00A35F86" w:rsidRPr="00977B41" w:rsidRDefault="00A35F86" w:rsidP="00522858">
            <w:pPr>
              <w:tabs>
                <w:tab w:val="left" w:pos="540"/>
              </w:tabs>
              <w:suppressAutoHyphens/>
              <w:textAlignment w:val="top"/>
              <w:rPr>
                <w:sz w:val="28"/>
                <w:szCs w:val="28"/>
                <w:lang w:eastAsia="ar-SA"/>
              </w:rPr>
            </w:pPr>
            <w:r w:rsidRPr="00977B41">
              <w:rPr>
                <w:sz w:val="28"/>
                <w:szCs w:val="28"/>
                <w:lang w:eastAsia="ar-SA"/>
              </w:rPr>
              <w:t>На заседании Педагогического Совета Школы</w:t>
            </w:r>
          </w:p>
          <w:p w:rsidR="00A35F86" w:rsidRPr="00977B41" w:rsidRDefault="00A35F86" w:rsidP="00522858">
            <w:pPr>
              <w:tabs>
                <w:tab w:val="left" w:pos="540"/>
              </w:tabs>
              <w:suppressAutoHyphens/>
              <w:textAlignment w:val="top"/>
              <w:rPr>
                <w:sz w:val="28"/>
                <w:szCs w:val="28"/>
                <w:lang w:eastAsia="ar-SA"/>
              </w:rPr>
            </w:pPr>
            <w:r w:rsidRPr="00977B41">
              <w:rPr>
                <w:sz w:val="28"/>
                <w:szCs w:val="28"/>
                <w:lang w:eastAsia="ar-SA"/>
              </w:rPr>
              <w:t>Протокол №1 от 29.08.2017г.</w:t>
            </w:r>
          </w:p>
        </w:tc>
        <w:tc>
          <w:tcPr>
            <w:tcW w:w="4786" w:type="dxa"/>
          </w:tcPr>
          <w:p w:rsidR="00A35F86" w:rsidRPr="00977B41" w:rsidRDefault="00A35F86" w:rsidP="00522858">
            <w:pPr>
              <w:tabs>
                <w:tab w:val="left" w:pos="540"/>
              </w:tabs>
              <w:suppressAutoHyphens/>
              <w:jc w:val="right"/>
              <w:textAlignment w:val="top"/>
              <w:rPr>
                <w:sz w:val="28"/>
                <w:szCs w:val="28"/>
                <w:lang w:eastAsia="ar-SA"/>
              </w:rPr>
            </w:pPr>
            <w:r w:rsidRPr="00977B41">
              <w:rPr>
                <w:sz w:val="28"/>
                <w:szCs w:val="28"/>
                <w:lang w:eastAsia="ar-SA"/>
              </w:rPr>
              <w:t>УТВЕРЖДАЮ</w:t>
            </w:r>
          </w:p>
          <w:p w:rsidR="00A35F86" w:rsidRPr="00977B41" w:rsidRDefault="00A35F86" w:rsidP="00522858">
            <w:pPr>
              <w:tabs>
                <w:tab w:val="left" w:pos="540"/>
              </w:tabs>
              <w:suppressAutoHyphens/>
              <w:jc w:val="right"/>
              <w:textAlignment w:val="top"/>
              <w:rPr>
                <w:sz w:val="28"/>
                <w:szCs w:val="28"/>
                <w:lang w:eastAsia="ar-SA"/>
              </w:rPr>
            </w:pPr>
            <w:r w:rsidRPr="00977B41">
              <w:rPr>
                <w:sz w:val="28"/>
                <w:szCs w:val="28"/>
                <w:lang w:eastAsia="ar-SA"/>
              </w:rPr>
              <w:t xml:space="preserve">Директор МКОУ СОШ </w:t>
            </w:r>
          </w:p>
          <w:p w:rsidR="00A35F86" w:rsidRPr="00977B41" w:rsidRDefault="00A35F86" w:rsidP="00522858">
            <w:pPr>
              <w:tabs>
                <w:tab w:val="left" w:pos="540"/>
              </w:tabs>
              <w:suppressAutoHyphens/>
              <w:jc w:val="right"/>
              <w:textAlignment w:val="top"/>
              <w:rPr>
                <w:sz w:val="28"/>
                <w:szCs w:val="28"/>
                <w:lang w:eastAsia="ar-SA"/>
              </w:rPr>
            </w:pPr>
            <w:r w:rsidRPr="00977B41">
              <w:rPr>
                <w:sz w:val="28"/>
                <w:szCs w:val="28"/>
                <w:lang w:eastAsia="ar-SA"/>
              </w:rPr>
              <w:t xml:space="preserve">имени </w:t>
            </w:r>
            <w:proofErr w:type="spellStart"/>
            <w:r w:rsidRPr="00977B41">
              <w:rPr>
                <w:sz w:val="28"/>
                <w:szCs w:val="28"/>
                <w:lang w:eastAsia="ar-SA"/>
              </w:rPr>
              <w:t>С.С.Вострецово</w:t>
            </w:r>
            <w:proofErr w:type="spellEnd"/>
          </w:p>
          <w:p w:rsidR="00A35F86" w:rsidRPr="00977B41" w:rsidRDefault="00A35F86" w:rsidP="00522858">
            <w:pPr>
              <w:tabs>
                <w:tab w:val="left" w:pos="540"/>
              </w:tabs>
              <w:suppressAutoHyphens/>
              <w:jc w:val="right"/>
              <w:textAlignment w:val="top"/>
              <w:rPr>
                <w:sz w:val="28"/>
                <w:szCs w:val="28"/>
                <w:lang w:eastAsia="ar-SA"/>
              </w:rPr>
            </w:pPr>
            <w:r w:rsidRPr="00977B41">
              <w:rPr>
                <w:sz w:val="28"/>
                <w:szCs w:val="28"/>
                <w:lang w:eastAsia="ar-SA"/>
              </w:rPr>
              <w:t>___________</w:t>
            </w:r>
            <w:proofErr w:type="spellStart"/>
            <w:r w:rsidRPr="00977B41">
              <w:rPr>
                <w:sz w:val="28"/>
                <w:szCs w:val="28"/>
                <w:lang w:eastAsia="ar-SA"/>
              </w:rPr>
              <w:t>Е.С.Поленко</w:t>
            </w:r>
            <w:proofErr w:type="spellEnd"/>
          </w:p>
          <w:p w:rsidR="00A35F86" w:rsidRPr="00977B41" w:rsidRDefault="00A35F86" w:rsidP="00522858">
            <w:pPr>
              <w:tabs>
                <w:tab w:val="left" w:pos="540"/>
              </w:tabs>
              <w:suppressAutoHyphens/>
              <w:jc w:val="right"/>
              <w:textAlignment w:val="top"/>
              <w:rPr>
                <w:sz w:val="28"/>
                <w:szCs w:val="28"/>
                <w:lang w:eastAsia="ar-SA"/>
              </w:rPr>
            </w:pPr>
            <w:r w:rsidRPr="00977B41">
              <w:rPr>
                <w:sz w:val="28"/>
                <w:szCs w:val="28"/>
                <w:lang w:eastAsia="ar-SA"/>
              </w:rPr>
              <w:t>Приказ от 29.08.2017г. №39</w:t>
            </w:r>
          </w:p>
        </w:tc>
      </w:tr>
    </w:tbl>
    <w:p w:rsidR="00A35F86" w:rsidRDefault="00A35F86" w:rsidP="00A35F86">
      <w:pPr>
        <w:rPr>
          <w:b/>
          <w:i/>
          <w:kern w:val="36"/>
          <w:sz w:val="32"/>
          <w:szCs w:val="32"/>
        </w:rPr>
      </w:pPr>
    </w:p>
    <w:p w:rsidR="00A35F86" w:rsidRDefault="00A35F86" w:rsidP="00A35F86">
      <w:pPr>
        <w:rPr>
          <w:b/>
          <w:i/>
          <w:kern w:val="36"/>
          <w:sz w:val="32"/>
          <w:szCs w:val="32"/>
        </w:rPr>
      </w:pPr>
    </w:p>
    <w:p w:rsidR="00A35F86" w:rsidRDefault="00A35F86" w:rsidP="00A35F86">
      <w:pPr>
        <w:rPr>
          <w:b/>
          <w:i/>
          <w:kern w:val="36"/>
          <w:sz w:val="32"/>
          <w:szCs w:val="32"/>
        </w:rPr>
      </w:pPr>
    </w:p>
    <w:p w:rsidR="00A35F86" w:rsidRDefault="00A35F86" w:rsidP="00A35F86">
      <w:pPr>
        <w:rPr>
          <w:b/>
          <w:i/>
          <w:kern w:val="36"/>
          <w:sz w:val="32"/>
          <w:szCs w:val="32"/>
        </w:rPr>
      </w:pPr>
    </w:p>
    <w:p w:rsidR="00A35F86" w:rsidRDefault="00A35F86" w:rsidP="00A35F86">
      <w:pPr>
        <w:rPr>
          <w:b/>
          <w:i/>
          <w:kern w:val="36"/>
          <w:sz w:val="32"/>
          <w:szCs w:val="32"/>
        </w:rPr>
      </w:pPr>
    </w:p>
    <w:p w:rsidR="00A35F86" w:rsidRDefault="00A35F86" w:rsidP="00A35F86">
      <w:pPr>
        <w:rPr>
          <w:b/>
          <w:i/>
          <w:kern w:val="36"/>
          <w:sz w:val="32"/>
          <w:szCs w:val="32"/>
        </w:rPr>
      </w:pPr>
    </w:p>
    <w:p w:rsidR="00A35F86" w:rsidRDefault="00A35F86" w:rsidP="00A35F86">
      <w:pPr>
        <w:rPr>
          <w:b/>
          <w:i/>
          <w:kern w:val="36"/>
          <w:sz w:val="32"/>
          <w:szCs w:val="32"/>
        </w:rPr>
      </w:pPr>
    </w:p>
    <w:p w:rsidR="00A35F86" w:rsidRDefault="00A35F86" w:rsidP="00A35F86">
      <w:pPr>
        <w:rPr>
          <w:b/>
          <w:i/>
          <w:kern w:val="36"/>
          <w:sz w:val="32"/>
          <w:szCs w:val="32"/>
        </w:rPr>
      </w:pPr>
    </w:p>
    <w:p w:rsidR="00A35F86" w:rsidRPr="00977B41" w:rsidRDefault="00A35F86" w:rsidP="00A35F86">
      <w:pPr>
        <w:rPr>
          <w:b/>
          <w:kern w:val="36"/>
          <w:sz w:val="32"/>
          <w:szCs w:val="32"/>
        </w:rPr>
      </w:pPr>
    </w:p>
    <w:p w:rsidR="00A35F86" w:rsidRPr="00977B41" w:rsidRDefault="00A35F86" w:rsidP="00A35F86">
      <w:pPr>
        <w:jc w:val="center"/>
        <w:rPr>
          <w:b/>
          <w:kern w:val="36"/>
          <w:sz w:val="32"/>
          <w:szCs w:val="32"/>
        </w:rPr>
      </w:pPr>
      <w:r w:rsidRPr="00977B41">
        <w:rPr>
          <w:b/>
          <w:kern w:val="36"/>
          <w:sz w:val="32"/>
          <w:szCs w:val="32"/>
        </w:rPr>
        <w:t>Положение</w:t>
      </w:r>
    </w:p>
    <w:p w:rsidR="00A35F86" w:rsidRPr="00977B41" w:rsidRDefault="00A35F86" w:rsidP="00A35F86">
      <w:pPr>
        <w:jc w:val="center"/>
        <w:rPr>
          <w:b/>
          <w:kern w:val="36"/>
          <w:sz w:val="28"/>
          <w:szCs w:val="28"/>
        </w:rPr>
      </w:pPr>
      <w:r w:rsidRPr="00977B41">
        <w:rPr>
          <w:b/>
          <w:kern w:val="36"/>
          <w:sz w:val="28"/>
          <w:szCs w:val="28"/>
        </w:rPr>
        <w:t xml:space="preserve">о   порядке   разработки  и  принятия локальных  нормативных  актов </w:t>
      </w:r>
    </w:p>
    <w:p w:rsidR="00A35F86" w:rsidRPr="00977B41" w:rsidRDefault="00A35F86" w:rsidP="00A35F8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B41">
        <w:rPr>
          <w:rFonts w:ascii="Times New Roman" w:hAnsi="Times New Roman" w:cs="Times New Roman"/>
          <w:b/>
          <w:kern w:val="36"/>
          <w:sz w:val="28"/>
          <w:szCs w:val="28"/>
        </w:rPr>
        <w:t>по   вопросам   регулирования деятельности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МКОУ СОШ имени С.С. </w:t>
      </w: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</w:rPr>
        <w:t>Вострецова</w:t>
      </w:r>
      <w:proofErr w:type="spellEnd"/>
      <w:r w:rsidRPr="00977B41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и </w:t>
      </w:r>
      <w:r w:rsidRPr="00977B41">
        <w:rPr>
          <w:rFonts w:ascii="Times New Roman" w:hAnsi="Times New Roman" w:cs="Times New Roman"/>
          <w:b/>
          <w:kern w:val="36"/>
          <w:sz w:val="28"/>
          <w:szCs w:val="28"/>
        </w:rPr>
        <w:t>должностных   обязанностей работников</w:t>
      </w:r>
    </w:p>
    <w:p w:rsidR="00A35F86" w:rsidRPr="00977B41" w:rsidRDefault="00A35F86" w:rsidP="00A35F86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7B41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977B41">
        <w:rPr>
          <w:rFonts w:ascii="Times New Roman" w:hAnsi="Times New Roman" w:cs="Times New Roman"/>
          <w:b/>
          <w:sz w:val="28"/>
          <w:szCs w:val="28"/>
          <w:lang w:eastAsia="ar-SA"/>
        </w:rPr>
        <w:t>в муниципальном казённом общеобразовательном учреждении средней общеобразовательной школе имени С.С.Вострецова</w:t>
      </w:r>
    </w:p>
    <w:p w:rsidR="00A35F86" w:rsidRDefault="00A35F86" w:rsidP="00A35F86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7B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«Село </w:t>
      </w:r>
      <w:proofErr w:type="spellStart"/>
      <w:r w:rsidRPr="00977B41">
        <w:rPr>
          <w:rFonts w:ascii="Times New Roman" w:hAnsi="Times New Roman" w:cs="Times New Roman"/>
          <w:b/>
          <w:sz w:val="28"/>
          <w:szCs w:val="28"/>
          <w:lang w:eastAsia="ar-SA"/>
        </w:rPr>
        <w:t>Вострецово</w:t>
      </w:r>
      <w:proofErr w:type="spellEnd"/>
      <w:r w:rsidRPr="00977B41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A35F86" w:rsidRPr="00977B41" w:rsidRDefault="00A35F86" w:rsidP="00A35F8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F86" w:rsidRPr="00977B41" w:rsidRDefault="00A35F86" w:rsidP="00A35F86">
      <w:pPr>
        <w:jc w:val="center"/>
        <w:rPr>
          <w:b/>
          <w:bCs/>
          <w:color w:val="000000"/>
        </w:rPr>
      </w:pPr>
    </w:p>
    <w:p w:rsidR="00A35F86" w:rsidRPr="00977B41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Pr="00977B41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Pr="00977B41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Pr="00977B41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</w:p>
    <w:p w:rsidR="00A35F86" w:rsidRDefault="00A35F86" w:rsidP="00A35F86">
      <w:pPr>
        <w:ind w:firstLine="540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2017г.</w:t>
      </w:r>
    </w:p>
    <w:p w:rsidR="00A35F86" w:rsidRPr="00157357" w:rsidRDefault="00A35F86" w:rsidP="00157357">
      <w:pPr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  <w:r w:rsidRPr="00977B41">
        <w:rPr>
          <w:b/>
          <w:bCs/>
          <w:color w:val="000000"/>
          <w:sz w:val="28"/>
          <w:szCs w:val="28"/>
        </w:rPr>
        <w:lastRenderedPageBreak/>
        <w:t>1</w:t>
      </w:r>
      <w:r w:rsidRPr="00157357">
        <w:rPr>
          <w:b/>
          <w:bCs/>
          <w:color w:val="000000"/>
          <w:sz w:val="28"/>
          <w:szCs w:val="28"/>
        </w:rPr>
        <w:t>. Общие положения</w:t>
      </w:r>
    </w:p>
    <w:p w:rsidR="00A35F86" w:rsidRPr="00157357" w:rsidRDefault="00A35F86" w:rsidP="001573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57357">
        <w:rPr>
          <w:sz w:val="28"/>
          <w:szCs w:val="28"/>
        </w:rPr>
        <w:t>1.1. Настоящее </w:t>
      </w:r>
      <w:bookmarkStart w:id="0" w:name="YANDEX_7"/>
      <w:bookmarkEnd w:id="0"/>
      <w:r w:rsidRPr="00157357">
        <w:rPr>
          <w:sz w:val="28"/>
          <w:szCs w:val="28"/>
        </w:rPr>
        <w:t>Положение о порядке разработки и </w:t>
      </w:r>
      <w:bookmarkStart w:id="1" w:name="YANDEX_8"/>
      <w:bookmarkEnd w:id="1"/>
      <w:r w:rsidRPr="00157357">
        <w:rPr>
          <w:sz w:val="28"/>
          <w:szCs w:val="28"/>
        </w:rPr>
        <w:t>принятия </w:t>
      </w:r>
      <w:bookmarkStart w:id="2" w:name="YANDEX_9"/>
      <w:bookmarkEnd w:id="2"/>
      <w:proofErr w:type="gramStart"/>
      <w:r w:rsidRPr="00157357">
        <w:rPr>
          <w:sz w:val="28"/>
          <w:szCs w:val="28"/>
        </w:rPr>
        <w:t>локальных</w:t>
      </w:r>
      <w:proofErr w:type="gramEnd"/>
      <w:r w:rsidRPr="00157357">
        <w:rPr>
          <w:sz w:val="28"/>
          <w:szCs w:val="28"/>
        </w:rPr>
        <w:t> </w:t>
      </w:r>
      <w:bookmarkStart w:id="3" w:name="YANDEX_10"/>
      <w:bookmarkEnd w:id="3"/>
    </w:p>
    <w:p w:rsidR="00A35F86" w:rsidRPr="00157357" w:rsidRDefault="00A35F86" w:rsidP="001573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57357">
        <w:rPr>
          <w:sz w:val="28"/>
          <w:szCs w:val="28"/>
        </w:rPr>
        <w:t>нормативных актов, по вопросам регулирования деятельности МКОУ СОШ имени С.С.Вострецова (далее по тексту – «</w:t>
      </w:r>
      <w:bookmarkStart w:id="4" w:name="YANDEX_12"/>
      <w:bookmarkEnd w:id="4"/>
      <w:r w:rsidRPr="00157357">
        <w:rPr>
          <w:sz w:val="28"/>
          <w:szCs w:val="28"/>
        </w:rPr>
        <w:t> Положение ») разработано на основе с. 28, 30 Федерального закона  от 29.12.2012 №273-ФЗ «Об образовании в Российской Федерации»; ст. 8,  ст. 372 Трудового кодекса РФ от 30 декабря 2011 г.; Уставом ОУ, определяет основные требования к </w:t>
      </w:r>
      <w:bookmarkStart w:id="5" w:name="YANDEX_13"/>
      <w:bookmarkEnd w:id="5"/>
      <w:r w:rsidRPr="00157357">
        <w:rPr>
          <w:sz w:val="28"/>
          <w:szCs w:val="28"/>
        </w:rPr>
        <w:t>процедуре разработки проектов </w:t>
      </w:r>
      <w:bookmarkStart w:id="6" w:name="YANDEX_14"/>
      <w:bookmarkEnd w:id="6"/>
      <w:r w:rsidRPr="00157357">
        <w:rPr>
          <w:sz w:val="28"/>
          <w:szCs w:val="28"/>
        </w:rPr>
        <w:t>локальных </w:t>
      </w:r>
      <w:bookmarkStart w:id="7" w:name="YANDEX_15"/>
      <w:bookmarkEnd w:id="7"/>
      <w:r w:rsidRPr="00157357">
        <w:rPr>
          <w:sz w:val="28"/>
          <w:szCs w:val="28"/>
        </w:rPr>
        <w:t>актов и должностных инструкций должностными лицами, порядку их </w:t>
      </w:r>
      <w:bookmarkStart w:id="8" w:name="YANDEX_17"/>
      <w:bookmarkEnd w:id="8"/>
      <w:r w:rsidRPr="00157357">
        <w:rPr>
          <w:sz w:val="28"/>
          <w:szCs w:val="28"/>
        </w:rPr>
        <w:t>принятия, внесения в них дополнений и изменений, а также основные требования к содержанию </w:t>
      </w:r>
      <w:bookmarkStart w:id="9" w:name="YANDEX_18"/>
      <w:bookmarkEnd w:id="9"/>
      <w:r w:rsidRPr="00157357">
        <w:rPr>
          <w:sz w:val="28"/>
          <w:szCs w:val="28"/>
        </w:rPr>
        <w:t>локальных </w:t>
      </w:r>
      <w:bookmarkStart w:id="10" w:name="YANDEX_19"/>
      <w:bookmarkEnd w:id="10"/>
      <w:r w:rsidRPr="00157357">
        <w:rPr>
          <w:sz w:val="28"/>
          <w:szCs w:val="28"/>
        </w:rPr>
        <w:t>актов и должностных инструкций.</w:t>
      </w:r>
    </w:p>
    <w:p w:rsidR="00A35F86" w:rsidRPr="00157357" w:rsidRDefault="00A35F86" w:rsidP="001573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57357">
        <w:rPr>
          <w:sz w:val="28"/>
          <w:szCs w:val="28"/>
        </w:rPr>
        <w:t>1.2. Действие настоящего </w:t>
      </w:r>
      <w:bookmarkStart w:id="11" w:name="YANDEX_20"/>
      <w:bookmarkEnd w:id="11"/>
      <w:r w:rsidRPr="00157357">
        <w:rPr>
          <w:sz w:val="28"/>
          <w:szCs w:val="28"/>
        </w:rPr>
        <w:t xml:space="preserve">Положения распространяется на разрабатываемые и принимаемые </w:t>
      </w:r>
      <w:bookmarkStart w:id="12" w:name="YANDEX_22"/>
      <w:bookmarkEnd w:id="12"/>
      <w:r w:rsidRPr="00157357">
        <w:rPr>
          <w:sz w:val="28"/>
          <w:szCs w:val="28"/>
        </w:rPr>
        <w:t>локальные </w:t>
      </w:r>
      <w:bookmarkStart w:id="13" w:name="YANDEX_23"/>
      <w:bookmarkEnd w:id="13"/>
      <w:r w:rsidRPr="00157357">
        <w:rPr>
          <w:sz w:val="28"/>
          <w:szCs w:val="28"/>
        </w:rPr>
        <w:t>нормативные акты (далее по тексту настоящего </w:t>
      </w:r>
      <w:bookmarkStart w:id="14" w:name="YANDEX_24"/>
      <w:bookmarkEnd w:id="14"/>
      <w:r w:rsidRPr="00157357">
        <w:rPr>
          <w:sz w:val="28"/>
          <w:szCs w:val="28"/>
        </w:rPr>
        <w:t>Положения – «ЛА», «ДИ»), определяющие правовой статус направлений деятельности </w:t>
      </w:r>
      <w:bookmarkStart w:id="15" w:name="YANDEX_25"/>
      <w:bookmarkEnd w:id="15"/>
      <w:r w:rsidRPr="00157357">
        <w:rPr>
          <w:sz w:val="28"/>
          <w:szCs w:val="28"/>
        </w:rPr>
        <w:t xml:space="preserve"> ОУ, права и обязанности должностных лиц и работников, а равно иные приравненные к ним </w:t>
      </w:r>
      <w:bookmarkStart w:id="16" w:name="YANDEX_26"/>
      <w:bookmarkEnd w:id="16"/>
      <w:r w:rsidRPr="00157357">
        <w:rPr>
          <w:sz w:val="28"/>
          <w:szCs w:val="28"/>
        </w:rPr>
        <w:t>акты, устанавливающие нормы (правила) общего характера, предназначенные для регулирования управленческой, образовательной,  кадровой деятельности.</w:t>
      </w:r>
    </w:p>
    <w:p w:rsidR="00A35F86" w:rsidRPr="00157357" w:rsidRDefault="00A35F86" w:rsidP="00157357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157357">
        <w:rPr>
          <w:b/>
          <w:bCs/>
          <w:color w:val="000000"/>
          <w:sz w:val="28"/>
          <w:szCs w:val="28"/>
        </w:rPr>
        <w:t>2. Виды локальных нормативных актов, регулируемых настоящим Положением: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2.1.На основе настоящего Положения в  МКОУ СОШ имени С.С.Вострецова разрабатываются и принимаются следующие виды локальных нормативных актов.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2.1.1.Положения о функционировании  органов самоуправления учреждения и проведении мероприятий учебно-воспитательного процесса;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2.1.2.Должностные инструкции работников;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2.1.3. Правила.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 xml:space="preserve">2.2. Предусмотренный настоящим Положением перечень видов локальных нормативных актов не является исчерпывающим, в зависимости от конкретных условий деятельности учреждения им могут приниматься иные ЛНА по вопросам указанным в п. 1.2. настоящего Положения, а так же </w:t>
      </w:r>
      <w:proofErr w:type="gramStart"/>
      <w:r w:rsidRPr="00157357">
        <w:rPr>
          <w:color w:val="000000"/>
          <w:sz w:val="28"/>
          <w:szCs w:val="28"/>
        </w:rPr>
        <w:t>акты</w:t>
      </w:r>
      <w:proofErr w:type="gramEnd"/>
      <w:r w:rsidRPr="00157357">
        <w:rPr>
          <w:color w:val="000000"/>
          <w:sz w:val="28"/>
          <w:szCs w:val="28"/>
        </w:rPr>
        <w:t xml:space="preserve"> регулирующие или конкретизирующие документы, указанные в настоящем пункте.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</w:p>
    <w:p w:rsidR="00A35F86" w:rsidRPr="00157357" w:rsidRDefault="00A35F86" w:rsidP="00157357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157357">
        <w:rPr>
          <w:b/>
          <w:bCs/>
          <w:color w:val="000000"/>
          <w:sz w:val="28"/>
          <w:szCs w:val="28"/>
        </w:rPr>
        <w:t>3. Порядок разработки и согласования локальных нормативных актов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3.1.Разработка локальных нормативных актов производится: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3.1.1.Первично -  во вновь созданном учреждении;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 xml:space="preserve">3.1.2.В случаях, предусмотренных </w:t>
      </w:r>
      <w:proofErr w:type="spellStart"/>
      <w:r w:rsidRPr="00157357">
        <w:rPr>
          <w:color w:val="000000"/>
          <w:sz w:val="28"/>
          <w:szCs w:val="28"/>
        </w:rPr>
        <w:t>п.п</w:t>
      </w:r>
      <w:proofErr w:type="spellEnd"/>
      <w:r w:rsidRPr="00157357">
        <w:rPr>
          <w:color w:val="000000"/>
          <w:sz w:val="28"/>
          <w:szCs w:val="28"/>
        </w:rPr>
        <w:t xml:space="preserve">. 5.2. и 5.4. настоящего Положения. </w:t>
      </w:r>
      <w:r w:rsidRPr="00157357">
        <w:rPr>
          <w:color w:val="000000"/>
          <w:sz w:val="28"/>
          <w:szCs w:val="28"/>
        </w:rPr>
        <w:br/>
        <w:t xml:space="preserve">        3.2.Должностные лица, компетентные принимать решения о разработке и принятии ЛНА: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3.2.1.Руководитель образовательного учреждения;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3.2.2.Заместители руководителя образовательного учреждения по соответствующим направлениям деятельности.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lastRenderedPageBreak/>
        <w:t xml:space="preserve">3.2.3.Указанные в </w:t>
      </w:r>
      <w:proofErr w:type="spellStart"/>
      <w:r w:rsidRPr="00157357">
        <w:rPr>
          <w:color w:val="000000"/>
          <w:sz w:val="28"/>
          <w:szCs w:val="28"/>
        </w:rPr>
        <w:t>п.п</w:t>
      </w:r>
      <w:proofErr w:type="spellEnd"/>
      <w:r w:rsidRPr="00157357">
        <w:rPr>
          <w:color w:val="000000"/>
          <w:sz w:val="28"/>
          <w:szCs w:val="28"/>
        </w:rPr>
        <w:t>. 3.2.1. и 3.2.2. должностные лица, принявшие решение о разработке ЛНА вправе поручить подготовку проекта ЛНА соответствующему должностному лицу, группе лиц, либо разработать проект самостоятельно. В любом случае подлежит изданию распорядительный документ, определяющий цели, сроки и направления разработки ЛНА, порядок его согласования с другими органами, должностными лицами и структурными подразделениями.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3.3.  Органы и лица, компетентные вносить предложения о разработке ЛНА и представлять их проекты:</w:t>
      </w:r>
    </w:p>
    <w:p w:rsidR="00A35F86" w:rsidRPr="00157357" w:rsidRDefault="00A35F86" w:rsidP="00157357">
      <w:pPr>
        <w:ind w:left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3.3.1.Представители государственных органов, а так же лица, которым при исполнении служебных обязанностей стало известно о возникновении несоответствия существующих ЛНА действующему законодательству Российской Федерации или иным обязательным нормативам.</w:t>
      </w:r>
      <w:r w:rsidRPr="00157357">
        <w:rPr>
          <w:color w:val="000000"/>
          <w:sz w:val="28"/>
          <w:szCs w:val="28"/>
        </w:rPr>
        <w:br/>
        <w:t xml:space="preserve">3.4. Общий порядок первичной разработки локальных нормативных актов по вступлении в силу настоящего Положения. ЛНА разрабатываются в соответствии с настоящим Положением, требованиями, предъявляемыми к таким актам законодательством, а так же конкретными направлениями деятельности учреждения и обязанностями работников с учетом специфики. </w:t>
      </w:r>
      <w:r w:rsidRPr="00157357">
        <w:rPr>
          <w:color w:val="000000"/>
          <w:sz w:val="28"/>
          <w:szCs w:val="28"/>
        </w:rPr>
        <w:br/>
        <w:t>После разработки проектов ЛНА и проверки на предмет их соответствия положениям законодательства, иным обязательным нормативам, а равно объему задач, прав и обязанностей исходя из структуры, проекты ЛНА представляются  на обсуждение в соответствующий орган самоуправления учреждения и на утверждение руководителю, уполномоченному  утверждать ЛНА.</w:t>
      </w:r>
      <w:r w:rsidRPr="00157357">
        <w:rPr>
          <w:color w:val="000000"/>
          <w:sz w:val="28"/>
          <w:szCs w:val="28"/>
        </w:rPr>
        <w:br/>
        <w:t xml:space="preserve">3.5. Порядок разработки дополнений, изменений и отмены ЛНА.  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Работники и должностные лица,  которым стало известно о наступлении условий, предусмотренных п. 5.2.2. настоящего Положения, обязаны незамедлительно письменно сообщить о наступлении таких условий непосредственному руководству. При этом указанные лица имеют право представить собственные проекты ЛНА, соответствующие вновь введенным нормативам, а равно свои замечания и дополнения к должностным инструкциям, существовавшим по их должностям ранее.</w:t>
      </w:r>
      <w:r w:rsidRPr="00157357">
        <w:rPr>
          <w:color w:val="000000"/>
          <w:sz w:val="28"/>
          <w:szCs w:val="28"/>
        </w:rPr>
        <w:br/>
        <w:t xml:space="preserve">Предложения  о необходимости внесения изменений (дополнений) в ЛНА либо их отмены представляются, с обязательным указанием мотивировки таких изменений либо дополнений.  </w:t>
      </w:r>
    </w:p>
    <w:p w:rsidR="00A35F86" w:rsidRPr="00157357" w:rsidRDefault="00A35F86" w:rsidP="00157357">
      <w:pPr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</w:p>
    <w:p w:rsidR="00A35F86" w:rsidRPr="00157357" w:rsidRDefault="00A35F86" w:rsidP="00157357">
      <w:pPr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  <w:r w:rsidRPr="00157357">
        <w:rPr>
          <w:b/>
          <w:bCs/>
          <w:color w:val="000000"/>
          <w:sz w:val="28"/>
          <w:szCs w:val="28"/>
        </w:rPr>
        <w:t>4.Содержание, структура и оформление локальных нормативных актов</w:t>
      </w:r>
    </w:p>
    <w:p w:rsidR="00A35F86" w:rsidRPr="00157357" w:rsidRDefault="00A35F86" w:rsidP="00157357">
      <w:pPr>
        <w:ind w:firstLine="540"/>
        <w:jc w:val="both"/>
        <w:outlineLvl w:val="2"/>
        <w:rPr>
          <w:b/>
          <w:bCs/>
          <w:color w:val="000000"/>
          <w:sz w:val="28"/>
          <w:szCs w:val="28"/>
        </w:rPr>
      </w:pPr>
      <w:r w:rsidRPr="00157357">
        <w:rPr>
          <w:b/>
          <w:bCs/>
          <w:color w:val="000000"/>
          <w:sz w:val="28"/>
          <w:szCs w:val="28"/>
        </w:rPr>
        <w:t>4.1. Положение о функционировании органа самоуправления.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4.1.1. Положения состоят из следующих разделов:</w:t>
      </w:r>
    </w:p>
    <w:p w:rsidR="00A35F86" w:rsidRPr="00157357" w:rsidRDefault="00A35F86" w:rsidP="00157357">
      <w:pPr>
        <w:numPr>
          <w:ilvl w:val="0"/>
          <w:numId w:val="1"/>
        </w:numPr>
        <w:ind w:left="0"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Общая часть (общие положения);</w:t>
      </w:r>
    </w:p>
    <w:p w:rsidR="00A35F86" w:rsidRPr="00157357" w:rsidRDefault="00A35F86" w:rsidP="00157357">
      <w:pPr>
        <w:numPr>
          <w:ilvl w:val="0"/>
          <w:numId w:val="1"/>
        </w:numPr>
        <w:ind w:left="0"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Основные задачи;</w:t>
      </w:r>
    </w:p>
    <w:p w:rsidR="00A35F86" w:rsidRPr="00157357" w:rsidRDefault="00A35F86" w:rsidP="00157357">
      <w:pPr>
        <w:numPr>
          <w:ilvl w:val="0"/>
          <w:numId w:val="1"/>
        </w:numPr>
        <w:ind w:left="0"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Функции (обязанности);</w:t>
      </w:r>
    </w:p>
    <w:p w:rsidR="00A35F86" w:rsidRPr="00157357" w:rsidRDefault="00A35F86" w:rsidP="00157357">
      <w:pPr>
        <w:numPr>
          <w:ilvl w:val="0"/>
          <w:numId w:val="1"/>
        </w:numPr>
        <w:ind w:left="0"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lastRenderedPageBreak/>
        <w:t>Права;</w:t>
      </w:r>
    </w:p>
    <w:p w:rsidR="00A35F86" w:rsidRPr="00157357" w:rsidRDefault="00A35F86" w:rsidP="00157357">
      <w:pPr>
        <w:numPr>
          <w:ilvl w:val="0"/>
          <w:numId w:val="1"/>
        </w:numPr>
        <w:ind w:left="0"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Организация управления;</w:t>
      </w:r>
    </w:p>
    <w:p w:rsidR="00A35F86" w:rsidRPr="00157357" w:rsidRDefault="00A35F86" w:rsidP="00157357">
      <w:pPr>
        <w:numPr>
          <w:ilvl w:val="0"/>
          <w:numId w:val="1"/>
        </w:numPr>
        <w:ind w:left="0"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Взаимосвязи с другими органами самоуправления;</w:t>
      </w:r>
    </w:p>
    <w:p w:rsidR="00A35F86" w:rsidRPr="00157357" w:rsidRDefault="00A35F86" w:rsidP="00157357">
      <w:pPr>
        <w:numPr>
          <w:ilvl w:val="0"/>
          <w:numId w:val="1"/>
        </w:numPr>
        <w:ind w:left="0"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Ответственность;</w:t>
      </w:r>
    </w:p>
    <w:p w:rsidR="00A35F86" w:rsidRPr="00157357" w:rsidRDefault="00A35F86" w:rsidP="00157357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Делопроизводство.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Раздел «Общая часть (общие положения) » включает в себя определение статуса органа самоуправления, указания о том, кем оно возглавляется и кому подчиняется, степень самостоятельности, участие в реализации целевой программы или выполнении целевых функций управления.</w:t>
      </w:r>
    </w:p>
    <w:p w:rsidR="00A35F86" w:rsidRPr="00157357" w:rsidRDefault="00A35F86" w:rsidP="00157357">
      <w:pPr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Раздел «Основные задачи» содержит подробное перечисление направлений деятельности подразделения.</w:t>
      </w:r>
      <w:r w:rsidRPr="00157357">
        <w:rPr>
          <w:color w:val="000000"/>
          <w:sz w:val="28"/>
          <w:szCs w:val="28"/>
        </w:rPr>
        <w:br/>
        <w:t>Раздел «Функции (обязанности)» содержит перечень функций, выполнение которых обеспечивает решение задач, поставленных перед органом самоуправления с определённой конкретизацией работ по каждой функции.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Раздел «Права» определяет права органа самоуправления, обеспечивающие выполнение этим подразделением своих функций.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Раздел «Организация управления» содержит описание организационной структуры органа самоуправления, указания о месте руководителей внутри самого органа, определяет периодичность, время и вид проводимых мероприятий.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Раздел «Взаимосвязи с другими подразделениями» разрабатывается на основе входящей  и исходящей документации с определением основных взаимосвязей. В этом разделе могут устанавливаться взаимосвязи данного органа самоуправления с общественными подразделениями (организациями)- всевозможными общественными советами и комиссиями, профсоюзом и т.д.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Раздел « Ответственность» предусматривает установление ответственности органа самоуправления и его руководителя за выполнение задач и реализацию функций. Этот раздел отличается наибольшей сложностью разработки, так как здесь нужно указать применение санкций за невыполнение или некачественное выполнение задач, функций, а также определить условия, при которых наступает та или иная ответственность. Как правило, в этом разделе указывается, что орган самоуправления несёт ответственность за выполнение закреплённых за ним задач и функций.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Раздел «Делопроизводство» - это ведение протоколов заседаний, планирование деятельности, составление отчётов.</w:t>
      </w:r>
    </w:p>
    <w:p w:rsidR="00A35F86" w:rsidRPr="00157357" w:rsidRDefault="00A35F86" w:rsidP="00157357">
      <w:pPr>
        <w:ind w:firstLine="540"/>
        <w:jc w:val="both"/>
        <w:outlineLvl w:val="2"/>
        <w:rPr>
          <w:b/>
          <w:bCs/>
          <w:color w:val="000000"/>
          <w:sz w:val="28"/>
          <w:szCs w:val="28"/>
        </w:rPr>
      </w:pPr>
      <w:r w:rsidRPr="00157357">
        <w:rPr>
          <w:b/>
          <w:bCs/>
          <w:color w:val="000000"/>
          <w:sz w:val="28"/>
          <w:szCs w:val="28"/>
        </w:rPr>
        <w:t>4.2. Должностные обязанности работника.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При разработке должностных инструкций необходимо руководствоваться Уставом, Положением о типе и виде образовательного учреждения, квалификационными характеристиками и квалификационными требованиями по должности, нормативами трудозатрат на выполнение работы.</w:t>
      </w:r>
      <w:r w:rsidRPr="00157357">
        <w:rPr>
          <w:color w:val="000000"/>
          <w:sz w:val="28"/>
          <w:szCs w:val="28"/>
        </w:rPr>
        <w:br/>
      </w:r>
      <w:r w:rsidRPr="00157357">
        <w:rPr>
          <w:b/>
          <w:color w:val="000000"/>
          <w:sz w:val="28"/>
          <w:szCs w:val="28"/>
        </w:rPr>
        <w:t>4.2.1.</w:t>
      </w:r>
      <w:r w:rsidRPr="00157357">
        <w:rPr>
          <w:color w:val="000000"/>
          <w:sz w:val="28"/>
          <w:szCs w:val="28"/>
        </w:rPr>
        <w:t xml:space="preserve"> Должностные обязанности включают следующие разделы:</w:t>
      </w:r>
    </w:p>
    <w:p w:rsidR="00A35F86" w:rsidRPr="00157357" w:rsidRDefault="00A35F86" w:rsidP="00157357">
      <w:pPr>
        <w:ind w:firstLine="540"/>
        <w:jc w:val="both"/>
        <w:outlineLvl w:val="2"/>
        <w:rPr>
          <w:b/>
          <w:bCs/>
          <w:color w:val="000000"/>
          <w:sz w:val="28"/>
          <w:szCs w:val="28"/>
        </w:rPr>
      </w:pPr>
      <w:r w:rsidRPr="00157357">
        <w:rPr>
          <w:b/>
          <w:bCs/>
          <w:color w:val="000000"/>
          <w:sz w:val="28"/>
          <w:szCs w:val="28"/>
        </w:rPr>
        <w:t>Должностные обязанности.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lastRenderedPageBreak/>
        <w:t>Раздел содержит сведения об объеме обязанностей работника, а так же их конкретизации в соответствии с порученной (выполняемой) работой.</w:t>
      </w:r>
    </w:p>
    <w:p w:rsidR="00A35F86" w:rsidRPr="00157357" w:rsidRDefault="00A35F86" w:rsidP="00157357">
      <w:pPr>
        <w:ind w:firstLine="540"/>
        <w:jc w:val="both"/>
        <w:outlineLvl w:val="2"/>
        <w:rPr>
          <w:b/>
          <w:bCs/>
          <w:color w:val="000000"/>
          <w:sz w:val="28"/>
          <w:szCs w:val="28"/>
        </w:rPr>
      </w:pPr>
      <w:r w:rsidRPr="00157357">
        <w:rPr>
          <w:b/>
          <w:bCs/>
          <w:color w:val="000000"/>
          <w:sz w:val="28"/>
          <w:szCs w:val="28"/>
        </w:rPr>
        <w:t>Должен знать.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Раздел включает информацию о требуемых от работника знаниях и навыках, необходимых для допуска его к работе и надлежащего исполнения им трудовых обязанностей.</w:t>
      </w:r>
    </w:p>
    <w:p w:rsidR="00A35F86" w:rsidRPr="00157357" w:rsidRDefault="00A35F86" w:rsidP="00157357">
      <w:pPr>
        <w:ind w:firstLine="540"/>
        <w:jc w:val="both"/>
        <w:outlineLvl w:val="2"/>
        <w:rPr>
          <w:b/>
          <w:bCs/>
          <w:color w:val="000000"/>
          <w:sz w:val="28"/>
          <w:szCs w:val="28"/>
        </w:rPr>
      </w:pPr>
      <w:r w:rsidRPr="00157357">
        <w:rPr>
          <w:b/>
          <w:bCs/>
          <w:color w:val="000000"/>
          <w:sz w:val="28"/>
          <w:szCs w:val="28"/>
        </w:rPr>
        <w:t>Требования к квалификации.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 xml:space="preserve">Раздел включает указание на наличие образования, ученой степени, квалификации, разряда, стажа работы по специальности  и т.д., </w:t>
      </w:r>
      <w:proofErr w:type="gramStart"/>
      <w:r w:rsidRPr="00157357">
        <w:rPr>
          <w:color w:val="000000"/>
          <w:sz w:val="28"/>
          <w:szCs w:val="28"/>
        </w:rPr>
        <w:t>необходимых</w:t>
      </w:r>
      <w:proofErr w:type="gramEnd"/>
      <w:r w:rsidRPr="00157357">
        <w:rPr>
          <w:color w:val="000000"/>
          <w:sz w:val="28"/>
          <w:szCs w:val="28"/>
        </w:rPr>
        <w:t xml:space="preserve"> для занятия должности.</w:t>
      </w:r>
    </w:p>
    <w:p w:rsidR="00A35F86" w:rsidRPr="00157357" w:rsidRDefault="00A35F86" w:rsidP="00157357">
      <w:pPr>
        <w:ind w:firstLine="540"/>
        <w:jc w:val="both"/>
        <w:outlineLvl w:val="2"/>
        <w:rPr>
          <w:b/>
          <w:bCs/>
          <w:color w:val="000000"/>
          <w:sz w:val="28"/>
          <w:szCs w:val="28"/>
        </w:rPr>
      </w:pPr>
      <w:r w:rsidRPr="00157357">
        <w:rPr>
          <w:b/>
          <w:bCs/>
          <w:color w:val="000000"/>
          <w:sz w:val="28"/>
          <w:szCs w:val="28"/>
        </w:rPr>
        <w:t xml:space="preserve">Ответственность работника. 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Раздел содержит информацию о законодательных и иных актах, требованиях безопасности, стандартов и иных обязательных нормативах осуществления профессиональной деятельности, за соблюдение которых работник несет персональную ответственность.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4.2.2. Должностные обязанности составляются без указания в них фамилий работников, занимающих эти должности.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4.3. Оформление локальных нормативных актов. Локальные нормативные акты составляются и утверждаются в 1 экземпляре (оригинале).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ЛНА, имеющие 2 и более страниц, должны быть постранично пронумерованы и сшиты. Допускается сшивка о единый блок нескольких ЛНА, относящихся к деятельности одного подразделения.</w:t>
      </w:r>
      <w:r w:rsidRPr="00157357">
        <w:rPr>
          <w:color w:val="000000"/>
          <w:sz w:val="28"/>
          <w:szCs w:val="28"/>
        </w:rPr>
        <w:br/>
        <w:t>Принятые локальные нормативные акты в течение 5 дней с момента утверждения подлежат регистрации с присвоением им порядкового номера в специальном журнале. Регистрационный номер проставляется на 1-ой странице (титульном листе) ЛНА.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</w:p>
    <w:p w:rsidR="00A35F86" w:rsidRPr="00157357" w:rsidRDefault="00A35F86" w:rsidP="00157357">
      <w:pPr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</w:p>
    <w:p w:rsidR="00A35F86" w:rsidRPr="00157357" w:rsidRDefault="00A35F86" w:rsidP="00157357">
      <w:pPr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  <w:r w:rsidRPr="00157357">
        <w:rPr>
          <w:b/>
          <w:bCs/>
          <w:color w:val="000000"/>
          <w:sz w:val="28"/>
          <w:szCs w:val="28"/>
        </w:rPr>
        <w:t>5. Порядок изменения и отмены локальных нормативных актов</w:t>
      </w:r>
    </w:p>
    <w:p w:rsidR="00A35F86" w:rsidRPr="00157357" w:rsidRDefault="00A35F86" w:rsidP="00157357">
      <w:pPr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5.1. Локальные нормативные акты могут быть изменены и дополнены только принятием новой редакции ЛНА в полном объеме акта - путем утверждения нового ЛНА.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5.2. Локальные нормативные акты подлежат изменению, дополнению, отмене в следующих случаях:</w:t>
      </w:r>
    </w:p>
    <w:p w:rsidR="00A35F86" w:rsidRPr="00157357" w:rsidRDefault="00A35F86" w:rsidP="00157357">
      <w:pPr>
        <w:ind w:left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 xml:space="preserve">5.2.1.Реорганизация либо изменение структуры учреждения с </w:t>
      </w:r>
      <w:bookmarkStart w:id="17" w:name="_GoBack"/>
      <w:bookmarkEnd w:id="17"/>
      <w:r w:rsidRPr="00157357">
        <w:rPr>
          <w:color w:val="000000"/>
          <w:sz w:val="28"/>
          <w:szCs w:val="28"/>
        </w:rPr>
        <w:t>изменением наименования либо задач и направлений деятельности;</w:t>
      </w:r>
      <w:r w:rsidRPr="00157357">
        <w:rPr>
          <w:color w:val="000000"/>
          <w:sz w:val="28"/>
          <w:szCs w:val="28"/>
        </w:rPr>
        <w:br/>
        <w:t xml:space="preserve">5.2.2.Изменение законодательства Российской Федерации, влекущее существенное изменение квалификационных требований, предъявляемых к работникам. Под существенным изменением в смысле настоящего Положения понимается изменение требований безопасности работ и услуг, иных государственных стандартов, а равно изменение наименования должностей, объема знаний, полномочий и ответственности работников, представляющих учреждение в </w:t>
      </w:r>
      <w:r w:rsidRPr="00157357">
        <w:rPr>
          <w:color w:val="000000"/>
          <w:sz w:val="28"/>
          <w:szCs w:val="28"/>
        </w:rPr>
        <w:lastRenderedPageBreak/>
        <w:t>отношениях с государственными органами и   сторонними организациями.</w:t>
      </w:r>
    </w:p>
    <w:p w:rsidR="00A35F86" w:rsidRPr="00157357" w:rsidRDefault="00A35F86" w:rsidP="00157357">
      <w:pPr>
        <w:ind w:left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 xml:space="preserve">5.3. В случаях, предусмотренных п.5.2. Положения новый ЛНА должен быть принят не позднее срока, установленного законодательством Российской Федерации, нормативами, либо иными локальными нормативными актами учреждения, а при отсутствии указания на такой срок - не позднее 2 недель </w:t>
      </w:r>
      <w:proofErr w:type="gramStart"/>
      <w:r w:rsidRPr="00157357">
        <w:rPr>
          <w:color w:val="000000"/>
          <w:sz w:val="28"/>
          <w:szCs w:val="28"/>
        </w:rPr>
        <w:t>с даты вступления</w:t>
      </w:r>
      <w:proofErr w:type="gramEnd"/>
      <w:r w:rsidRPr="00157357">
        <w:rPr>
          <w:color w:val="000000"/>
          <w:sz w:val="28"/>
          <w:szCs w:val="28"/>
        </w:rPr>
        <w:t xml:space="preserve"> в силу документа, повлекшего изменение ЛНА.</w:t>
      </w:r>
      <w:r w:rsidRPr="00157357">
        <w:rPr>
          <w:color w:val="000000"/>
          <w:sz w:val="28"/>
          <w:szCs w:val="28"/>
        </w:rPr>
        <w:br/>
        <w:t>5.4.Локальные нормативные акты могут быть досрочно изменены:</w:t>
      </w:r>
      <w:r w:rsidRPr="00157357">
        <w:rPr>
          <w:color w:val="000000"/>
          <w:sz w:val="28"/>
          <w:szCs w:val="28"/>
        </w:rPr>
        <w:br/>
        <w:t>5.4.1. В случае внесения изменений в учредительные документы учреждения;</w:t>
      </w:r>
      <w:r w:rsidRPr="00157357">
        <w:rPr>
          <w:color w:val="000000"/>
          <w:sz w:val="28"/>
          <w:szCs w:val="28"/>
        </w:rPr>
        <w:br/>
        <w:t>5.4.2.Для приведения в соответствие с измененными в централизованном порядке нормативами о труде;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5.4.3. По результатам аттестации рабочих мест.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5.5. Предложение о внесении изменений может исходить от любого органа и лица,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документ.</w:t>
      </w:r>
    </w:p>
    <w:p w:rsidR="00A35F86" w:rsidRPr="00157357" w:rsidRDefault="00A35F86" w:rsidP="00157357">
      <w:pPr>
        <w:ind w:left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5.6.Отмена локальных нормативных актов производится с соблюдением правила, предусмотренного п. 5.1 настоящего Положения.</w:t>
      </w:r>
      <w:r w:rsidRPr="00157357">
        <w:rPr>
          <w:color w:val="000000"/>
          <w:sz w:val="28"/>
          <w:szCs w:val="28"/>
        </w:rPr>
        <w:br/>
        <w:t>5.7.Изменения, дополнения или отмена локальных нормативных актов подлежат обязательной регистрации в порядке, установленном п. 4.3. настоящего Положения.</w:t>
      </w:r>
    </w:p>
    <w:p w:rsidR="00A35F86" w:rsidRPr="00157357" w:rsidRDefault="00A35F86" w:rsidP="00157357">
      <w:pPr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</w:p>
    <w:p w:rsidR="00A35F86" w:rsidRPr="00157357" w:rsidRDefault="00A35F86" w:rsidP="00157357">
      <w:pPr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  <w:r w:rsidRPr="00157357">
        <w:rPr>
          <w:b/>
          <w:bCs/>
          <w:color w:val="000000"/>
          <w:sz w:val="28"/>
          <w:szCs w:val="28"/>
        </w:rPr>
        <w:t>6. Порядок принятия, вступление в силу и срок действия локальных нормативных актов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 xml:space="preserve">6.1.В соответствии с Уставом локальные нормативные акты принимаются (утверждаются) руководителем образовательного учреждения. Полномочия по принятию (утверждению) </w:t>
      </w:r>
      <w:proofErr w:type="gramStart"/>
      <w:r w:rsidRPr="00157357">
        <w:rPr>
          <w:color w:val="000000"/>
          <w:sz w:val="28"/>
          <w:szCs w:val="28"/>
        </w:rPr>
        <w:t>указанных</w:t>
      </w:r>
      <w:proofErr w:type="gramEnd"/>
      <w:r w:rsidRPr="00157357">
        <w:rPr>
          <w:color w:val="000000"/>
          <w:sz w:val="28"/>
          <w:szCs w:val="28"/>
        </w:rPr>
        <w:t xml:space="preserve"> в настоящем Положении ЛНА, могут быть делегированы заместителям руководителя по соответствующим направлениям деятельности.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Датой принятия ЛНА считается дата его утверждения, нанесенная утвердившим его должностным лицом на грифе утверждения.</w:t>
      </w:r>
      <w:r w:rsidRPr="00157357">
        <w:rPr>
          <w:color w:val="000000"/>
          <w:sz w:val="28"/>
          <w:szCs w:val="28"/>
        </w:rPr>
        <w:br/>
        <w:t xml:space="preserve">Локальные нормативные акты вступают в силу </w:t>
      </w:r>
      <w:proofErr w:type="gramStart"/>
      <w:r w:rsidRPr="00157357">
        <w:rPr>
          <w:color w:val="000000"/>
          <w:sz w:val="28"/>
          <w:szCs w:val="28"/>
        </w:rPr>
        <w:t>с даты утверждения</w:t>
      </w:r>
      <w:proofErr w:type="gramEnd"/>
      <w:r w:rsidRPr="00157357">
        <w:rPr>
          <w:color w:val="000000"/>
          <w:sz w:val="28"/>
          <w:szCs w:val="28"/>
        </w:rPr>
        <w:t xml:space="preserve"> и  приобретают обязательный характер для всех работников, на которых они распространяются. </w:t>
      </w:r>
      <w:r w:rsidRPr="00157357">
        <w:rPr>
          <w:color w:val="000000"/>
          <w:sz w:val="28"/>
          <w:szCs w:val="28"/>
        </w:rPr>
        <w:br/>
        <w:t>Локальные нормативные акты действительны в течени</w:t>
      </w:r>
      <w:proofErr w:type="gramStart"/>
      <w:r w:rsidRPr="00157357">
        <w:rPr>
          <w:color w:val="000000"/>
          <w:sz w:val="28"/>
          <w:szCs w:val="28"/>
        </w:rPr>
        <w:t>и</w:t>
      </w:r>
      <w:proofErr w:type="gramEnd"/>
      <w:r w:rsidRPr="00157357">
        <w:rPr>
          <w:color w:val="000000"/>
          <w:sz w:val="28"/>
          <w:szCs w:val="28"/>
        </w:rPr>
        <w:t xml:space="preserve"> 5 (пяти) лет с момента их принятия. По истечении указанного срока ЛНА подлежат пересмотру  на предмет изменения требований действующего законодательства, а равно иных условий,  влекущих изменение, дополнение либо отмену  закрепленных в них положений. При отсутствии таких условий ЛНА могут быть повторно приняты в той же редакции.</w:t>
      </w:r>
    </w:p>
    <w:p w:rsidR="00A35F86" w:rsidRPr="00157357" w:rsidRDefault="00A35F86" w:rsidP="00157357">
      <w:pPr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</w:p>
    <w:p w:rsidR="00A35F86" w:rsidRPr="00157357" w:rsidRDefault="00A35F86" w:rsidP="00157357">
      <w:pPr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  <w:r w:rsidRPr="00157357">
        <w:rPr>
          <w:b/>
          <w:bCs/>
          <w:color w:val="000000"/>
          <w:sz w:val="28"/>
          <w:szCs w:val="28"/>
        </w:rPr>
        <w:t>7. Порядок ознакомления с локальными нормативными актами и их  хранение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35F86" w:rsidRPr="00157357" w:rsidTr="00522858">
        <w:trPr>
          <w:tblCellSpacing w:w="0" w:type="dxa"/>
        </w:trPr>
        <w:tc>
          <w:tcPr>
            <w:tcW w:w="0" w:type="auto"/>
          </w:tcPr>
          <w:p w:rsidR="00A35F86" w:rsidRPr="00157357" w:rsidRDefault="00A35F86" w:rsidP="00157357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Ознакомление работников с ЛНА производится после утверждения ЛНА и присвоения  им регистрационного номера в течение 1 (одного) месяца с момента утверждения ЛНА.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 xml:space="preserve">Локальные нормативные акты, перечисленные в </w:t>
      </w:r>
      <w:proofErr w:type="spellStart"/>
      <w:r w:rsidRPr="00157357">
        <w:rPr>
          <w:color w:val="000000"/>
          <w:sz w:val="28"/>
          <w:szCs w:val="28"/>
        </w:rPr>
        <w:t>п.п</w:t>
      </w:r>
      <w:proofErr w:type="spellEnd"/>
      <w:r w:rsidRPr="00157357">
        <w:rPr>
          <w:color w:val="000000"/>
          <w:sz w:val="28"/>
          <w:szCs w:val="28"/>
        </w:rPr>
        <w:t xml:space="preserve">. 2.1.2 и 2.1.3 настоящего Положения, непосредственно относящиеся к служебной деятельности работников и должностных лиц, предъявляются им для личного ознакомления. Ознакомление с локальными нормативными актами лиц, вновь поступающих на работу, производится </w:t>
      </w:r>
      <w:proofErr w:type="gramStart"/>
      <w:r w:rsidRPr="00157357">
        <w:rPr>
          <w:color w:val="000000"/>
          <w:sz w:val="28"/>
          <w:szCs w:val="28"/>
        </w:rPr>
        <w:t>ответственным</w:t>
      </w:r>
      <w:proofErr w:type="gramEnd"/>
      <w:r w:rsidRPr="00157357">
        <w:rPr>
          <w:color w:val="000000"/>
          <w:sz w:val="28"/>
          <w:szCs w:val="28"/>
        </w:rPr>
        <w:t xml:space="preserve"> за кадровую работу при оформлении заявления о приеме. </w:t>
      </w:r>
      <w:proofErr w:type="gramStart"/>
      <w:r w:rsidRPr="00157357">
        <w:rPr>
          <w:color w:val="000000"/>
          <w:sz w:val="28"/>
          <w:szCs w:val="28"/>
        </w:rPr>
        <w:t xml:space="preserve">Ознакомление с ЛНА лиц, находившихся в длительных командировках, отпусках, в том числе отпуске по беременности и родам, уходу за малолетним ребенком, а равно лиц, на длительный срок освобожденных от работы по медицинским показаниям, производится в первый день выхода таких работников на работу.. </w:t>
      </w:r>
      <w:r w:rsidRPr="00157357">
        <w:rPr>
          <w:color w:val="000000"/>
          <w:sz w:val="28"/>
          <w:szCs w:val="28"/>
        </w:rPr>
        <w:br/>
        <w:t>По результатам ознакомления с ЛНА сотрудник  собственноручно совершает в нижнем правом углу последнего листа ЛНА надпись, содержащую полностью</w:t>
      </w:r>
      <w:proofErr w:type="gramEnd"/>
      <w:r w:rsidRPr="00157357">
        <w:rPr>
          <w:color w:val="000000"/>
          <w:sz w:val="28"/>
          <w:szCs w:val="28"/>
        </w:rPr>
        <w:t xml:space="preserve"> его фамилию и инициалы, личную подпись и дату ознакомления. При ознакомлении с одним ЛНА значительного количества работников допускается использованием единого табеля ознакомленных лиц. При этом, в табеле указываются: полное наименование ЛНА, должности  и фамилии ознакомляемых лиц;  подписи и даты ознакомления проставляются ими от руки.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Оригиналы ЛНА, ознакомление работников с которыми производилось</w:t>
      </w:r>
      <w:proofErr w:type="gramStart"/>
      <w:r w:rsidRPr="00157357">
        <w:rPr>
          <w:color w:val="000000"/>
          <w:sz w:val="28"/>
          <w:szCs w:val="28"/>
        </w:rPr>
        <w:t xml:space="preserve"> ,</w:t>
      </w:r>
      <w:proofErr w:type="gramEnd"/>
      <w:r w:rsidRPr="00157357">
        <w:rPr>
          <w:color w:val="000000"/>
          <w:sz w:val="28"/>
          <w:szCs w:val="28"/>
        </w:rPr>
        <w:t xml:space="preserve"> с отметками работников об ознакомлении остаются на хранении у руководителя. 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Все ЛНА, относящиеся в деятельности одного учреждения хранятся совместно в деле (папке). В случае принятия новых ЛНА, их оригиналы помещаются в соответствующую папку. При этом</w:t>
      </w:r>
      <w:proofErr w:type="gramStart"/>
      <w:r w:rsidRPr="00157357">
        <w:rPr>
          <w:color w:val="000000"/>
          <w:sz w:val="28"/>
          <w:szCs w:val="28"/>
        </w:rPr>
        <w:t>,</w:t>
      </w:r>
      <w:proofErr w:type="gramEnd"/>
      <w:r w:rsidRPr="00157357">
        <w:rPr>
          <w:color w:val="000000"/>
          <w:sz w:val="28"/>
          <w:szCs w:val="28"/>
        </w:rPr>
        <w:t xml:space="preserve"> на ранее действовавшем ЛНА делается отметка об утрате им силы.</w:t>
      </w:r>
    </w:p>
    <w:p w:rsidR="00A35F86" w:rsidRPr="00157357" w:rsidRDefault="00A35F86" w:rsidP="00157357">
      <w:pPr>
        <w:ind w:firstLine="540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 xml:space="preserve">Копии ЛНА, относящиеся к деятельности подразделений и должностным обязанностям его сотрудников, остаются на хранении в соответствующих структурных подразделениях. </w:t>
      </w:r>
    </w:p>
    <w:p w:rsidR="00A35F86" w:rsidRPr="00157357" w:rsidRDefault="00A35F86" w:rsidP="00157357">
      <w:pPr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</w:p>
    <w:p w:rsidR="00A35F86" w:rsidRPr="00157357" w:rsidRDefault="00A35F86" w:rsidP="00157357">
      <w:pPr>
        <w:ind w:firstLine="540"/>
        <w:jc w:val="both"/>
        <w:outlineLvl w:val="1"/>
        <w:rPr>
          <w:b/>
          <w:bCs/>
          <w:color w:val="000000"/>
          <w:sz w:val="28"/>
          <w:szCs w:val="28"/>
        </w:rPr>
      </w:pPr>
      <w:r w:rsidRPr="00157357">
        <w:rPr>
          <w:b/>
          <w:bCs/>
          <w:color w:val="000000"/>
          <w:sz w:val="28"/>
          <w:szCs w:val="28"/>
        </w:rPr>
        <w:t>8.Заключительные положения</w:t>
      </w:r>
    </w:p>
    <w:p w:rsidR="00A35F86" w:rsidRPr="00157357" w:rsidRDefault="00A35F86" w:rsidP="00157357">
      <w:pPr>
        <w:ind w:firstLine="539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 xml:space="preserve">Настоящее Положение вступает в силу </w:t>
      </w:r>
      <w:proofErr w:type="gramStart"/>
      <w:r w:rsidRPr="00157357">
        <w:rPr>
          <w:color w:val="000000"/>
          <w:sz w:val="28"/>
          <w:szCs w:val="28"/>
        </w:rPr>
        <w:t>с даты утверждения</w:t>
      </w:r>
      <w:proofErr w:type="gramEnd"/>
      <w:r w:rsidRPr="00157357">
        <w:rPr>
          <w:color w:val="000000"/>
          <w:sz w:val="28"/>
          <w:szCs w:val="28"/>
        </w:rPr>
        <w:t xml:space="preserve"> его руководителем образовательного учреждения и действует бессрочно.</w:t>
      </w:r>
      <w:r w:rsidRPr="00157357">
        <w:rPr>
          <w:color w:val="000000"/>
          <w:sz w:val="28"/>
          <w:szCs w:val="28"/>
        </w:rPr>
        <w:br/>
        <w:t xml:space="preserve">Все Приложения к настоящему Положению, а равно изменения и дополнения, являются его неотъемлемыми частями. </w:t>
      </w:r>
    </w:p>
    <w:p w:rsidR="00A35F86" w:rsidRPr="00157357" w:rsidRDefault="00A35F86" w:rsidP="00157357">
      <w:pPr>
        <w:ind w:firstLine="539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 xml:space="preserve">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</w:t>
      </w:r>
      <w:proofErr w:type="gramStart"/>
      <w:r w:rsidRPr="00157357">
        <w:rPr>
          <w:color w:val="000000"/>
          <w:sz w:val="28"/>
          <w:szCs w:val="28"/>
        </w:rPr>
        <w:t>дополнения, внесенные в настоящее Положение доводятся</w:t>
      </w:r>
      <w:proofErr w:type="gramEnd"/>
      <w:r w:rsidRPr="00157357">
        <w:rPr>
          <w:color w:val="000000"/>
          <w:sz w:val="28"/>
          <w:szCs w:val="28"/>
        </w:rPr>
        <w:t xml:space="preserve"> до сведения указанных в нем лиц не позднее 2 недель с момента вступления его в силу.</w:t>
      </w:r>
    </w:p>
    <w:p w:rsidR="00A35F86" w:rsidRPr="00157357" w:rsidRDefault="00A35F86" w:rsidP="00157357">
      <w:pPr>
        <w:ind w:firstLine="539"/>
        <w:jc w:val="both"/>
        <w:rPr>
          <w:color w:val="000000"/>
          <w:sz w:val="28"/>
          <w:szCs w:val="28"/>
        </w:rPr>
      </w:pPr>
      <w:r w:rsidRPr="00157357">
        <w:rPr>
          <w:color w:val="000000"/>
          <w:sz w:val="28"/>
          <w:szCs w:val="28"/>
        </w:rPr>
        <w:t>Контроль за правильным и своевременным исполнением настоящего Положения возлагается на руководителя образовательного учреждения.</w:t>
      </w:r>
    </w:p>
    <w:p w:rsidR="00A35F86" w:rsidRPr="00157357" w:rsidRDefault="00A35F86" w:rsidP="00157357">
      <w:pPr>
        <w:jc w:val="both"/>
        <w:rPr>
          <w:sz w:val="28"/>
          <w:szCs w:val="28"/>
        </w:rPr>
      </w:pPr>
    </w:p>
    <w:p w:rsidR="003F7199" w:rsidRPr="00157357" w:rsidRDefault="003F7199" w:rsidP="00157357">
      <w:pPr>
        <w:jc w:val="both"/>
        <w:rPr>
          <w:sz w:val="28"/>
          <w:szCs w:val="28"/>
        </w:rPr>
      </w:pPr>
    </w:p>
    <w:sectPr w:rsidR="003F7199" w:rsidRPr="0015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6CD2"/>
    <w:multiLevelType w:val="hybridMultilevel"/>
    <w:tmpl w:val="27AA1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5F"/>
    <w:rsid w:val="00157357"/>
    <w:rsid w:val="003F7199"/>
    <w:rsid w:val="008F755F"/>
    <w:rsid w:val="00A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35F8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35F8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2207</Words>
  <Characters>12582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2018-02-10T14:58:00Z</dcterms:created>
  <dcterms:modified xsi:type="dcterms:W3CDTF">2018-02-10T15:00:00Z</dcterms:modified>
</cp:coreProperties>
</file>