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89" w:rsidRDefault="00242A89" w:rsidP="00242A89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/>
      </w:r>
      <w:r>
        <w:rPr>
          <w:b/>
          <w:bCs/>
          <w:sz w:val="32"/>
          <w:szCs w:val="32"/>
        </w:rPr>
        <w:t xml:space="preserve">Анкеты   на определение уровня готовности педагогов </w:t>
      </w:r>
      <w:r>
        <w:rPr>
          <w:b/>
          <w:bCs/>
          <w:sz w:val="32"/>
          <w:szCs w:val="32"/>
        </w:rPr>
        <w:br/>
        <w:t>к инновационной деятельности</w:t>
      </w:r>
    </w:p>
    <w:p w:rsidR="00242A89" w:rsidRDefault="00242A89" w:rsidP="00242A89">
      <w:pPr>
        <w:jc w:val="center"/>
        <w:rPr>
          <w:sz w:val="32"/>
          <w:szCs w:val="32"/>
        </w:rPr>
      </w:pPr>
    </w:p>
    <w:p w:rsidR="00242A89" w:rsidRDefault="00242A89" w:rsidP="00242A8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Анкета: "Восприимчивость педагогов к новшествам"</w:t>
      </w:r>
    </w:p>
    <w:p w:rsidR="00242A89" w:rsidRDefault="00242A89" w:rsidP="00242A89">
      <w:pPr>
        <w:ind w:firstLine="709"/>
        <w:rPr>
          <w:b/>
          <w:bCs/>
        </w:rPr>
      </w:pP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Инструкция:</w:t>
      </w:r>
      <w:r>
        <w:rPr>
          <w:sz w:val="28"/>
          <w:szCs w:val="28"/>
        </w:rPr>
        <w:t xml:space="preserve"> Уважаемый педагог! Определите свою восприимчивость к новому, используя следующую оценочную шкалу: 3 балла – всегда; 2 балла – иногда, 1 балл – никогда.</w:t>
      </w:r>
    </w:p>
    <w:p w:rsidR="00242A89" w:rsidRDefault="00242A89" w:rsidP="00242A89">
      <w:pPr>
        <w:ind w:firstLine="709"/>
        <w:rPr>
          <w:sz w:val="28"/>
          <w:szCs w:val="28"/>
        </w:rPr>
      </w:pPr>
    </w:p>
    <w:p w:rsidR="00242A89" w:rsidRDefault="00242A89" w:rsidP="00242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постоянно следите за передовым педагогическим опытом, стремитесь внедрить его с учетом изменяющихся образовательных потребностей общества, индивидуального стиля вашей педагогической деятельности?</w:t>
      </w:r>
    </w:p>
    <w:p w:rsidR="00242A89" w:rsidRDefault="00242A89" w:rsidP="00242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постоянно занимаетесь самообразованием?</w:t>
      </w:r>
    </w:p>
    <w:p w:rsidR="00242A89" w:rsidRDefault="00242A89" w:rsidP="00242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придерживаетесь определенных педагогических идей, развиваете их в процессе педагогической деятельности?</w:t>
      </w:r>
    </w:p>
    <w:p w:rsidR="00242A89" w:rsidRDefault="00242A89" w:rsidP="00242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сотрудничаете с научными консультантами?</w:t>
      </w:r>
    </w:p>
    <w:p w:rsidR="00242A89" w:rsidRDefault="00242A89" w:rsidP="00242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видите перспективу своей деятельности, прогнозируете ее?</w:t>
      </w:r>
    </w:p>
    <w:p w:rsidR="00242A89" w:rsidRDefault="00242A89" w:rsidP="00242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открыты новому?</w:t>
      </w:r>
    </w:p>
    <w:p w:rsidR="00242A89" w:rsidRDefault="00242A89" w:rsidP="00242A89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Спасибо!</w:t>
      </w:r>
    </w:p>
    <w:p w:rsidR="00242A89" w:rsidRDefault="00242A89" w:rsidP="00242A89">
      <w:pPr>
        <w:jc w:val="center"/>
        <w:rPr>
          <w:b/>
          <w:bCs/>
          <w:sz w:val="28"/>
          <w:szCs w:val="28"/>
        </w:rPr>
      </w:pPr>
    </w:p>
    <w:p w:rsidR="00242A89" w:rsidRDefault="00242A89" w:rsidP="00242A89">
      <w:pPr>
        <w:jc w:val="center"/>
        <w:rPr>
          <w:b/>
          <w:bCs/>
          <w:sz w:val="28"/>
          <w:szCs w:val="28"/>
        </w:rPr>
      </w:pPr>
    </w:p>
    <w:p w:rsidR="00242A89" w:rsidRDefault="00242A89" w:rsidP="00242A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</w:t>
      </w:r>
    </w:p>
    <w:p w:rsidR="00242A89" w:rsidRDefault="00242A89" w:rsidP="00242A89">
      <w:pPr>
        <w:ind w:firstLine="709"/>
        <w:rPr>
          <w:sz w:val="28"/>
          <w:szCs w:val="28"/>
        </w:rPr>
      </w:pP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производится путем простого математического подсчета суммы баллов всех заполненных анкет. Уровень восприимчивости педагогического коллектива к новшествам (</w:t>
      </w: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) определяется по формуле: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099"/>
        <w:gridCol w:w="1421"/>
      </w:tblGrid>
      <w:tr w:rsidR="00242A89" w:rsidTr="00242A89">
        <w:trPr>
          <w:tblCellSpacing w:w="0" w:type="dxa"/>
        </w:trPr>
        <w:tc>
          <w:tcPr>
            <w:tcW w:w="144" w:type="dxa"/>
            <w:vMerge w:val="restart"/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144" w:type="dxa"/>
            <w:hideMark/>
          </w:tcPr>
          <w:p w:rsidR="00242A89" w:rsidRDefault="00242A89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i/>
                <w:iCs/>
                <w:sz w:val="28"/>
                <w:szCs w:val="28"/>
                <w:u w:val="single"/>
              </w:rPr>
              <w:t>К</w:t>
            </w:r>
            <w:r>
              <w:rPr>
                <w:i/>
                <w:iCs/>
                <w:sz w:val="28"/>
                <w:szCs w:val="28"/>
                <w:u w:val="single"/>
                <w:vertAlign w:val="subscript"/>
              </w:rPr>
              <w:t>факт</w:t>
            </w:r>
            <w:proofErr w:type="spellEnd"/>
          </w:p>
        </w:tc>
        <w:tc>
          <w:tcPr>
            <w:tcW w:w="144" w:type="dxa"/>
            <w:vMerge w:val="restart"/>
          </w:tcPr>
          <w:p w:rsidR="00242A89" w:rsidRDefault="00242A89">
            <w:pPr>
              <w:rPr>
                <w:sz w:val="28"/>
                <w:szCs w:val="28"/>
              </w:rPr>
            </w:pPr>
          </w:p>
        </w:tc>
      </w:tr>
      <w:tr w:rsidR="00242A89" w:rsidTr="00242A8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42A89" w:rsidRDefault="00242A89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  <w:vertAlign w:val="subscript"/>
              </w:rPr>
              <w:t>макс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42A89" w:rsidRDefault="00242A89">
            <w:pPr>
              <w:rPr>
                <w:sz w:val="28"/>
                <w:szCs w:val="28"/>
              </w:rPr>
            </w:pPr>
          </w:p>
        </w:tc>
      </w:tr>
    </w:tbl>
    <w:p w:rsidR="00242A89" w:rsidRDefault="00242A89" w:rsidP="00242A89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факт</w:t>
      </w:r>
      <w:proofErr w:type="spellEnd"/>
      <w:r>
        <w:rPr>
          <w:sz w:val="28"/>
          <w:szCs w:val="28"/>
        </w:rPr>
        <w:t xml:space="preserve"> – фактическое количество баллов, полученных всеми педагогами;</w:t>
      </w: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 xml:space="preserve"> – максимально возможное количество баллов (18).</w:t>
      </w: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уровня восприимчивости педагогического коллектива к новшествам используются следующие показатели:</w:t>
      </w:r>
    </w:p>
    <w:p w:rsidR="00242A89" w:rsidRDefault="00242A89" w:rsidP="00242A89">
      <w:pPr>
        <w:ind w:firstLine="283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&lt; 0,45 – критический уровень;</w:t>
      </w:r>
    </w:p>
    <w:p w:rsidR="00242A89" w:rsidRDefault="00242A89" w:rsidP="00242A89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0,45</w:t>
      </w:r>
      <w:proofErr w:type="gramStart"/>
      <w:r>
        <w:rPr>
          <w:sz w:val="28"/>
          <w:szCs w:val="28"/>
        </w:rPr>
        <w:t xml:space="preserve"> &lt; </w:t>
      </w:r>
      <w:r>
        <w:rPr>
          <w:i/>
          <w:iCs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&lt; 0,65 – низкий уровень;</w:t>
      </w:r>
    </w:p>
    <w:p w:rsidR="00242A89" w:rsidRDefault="00242A89" w:rsidP="00242A89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0,65</w:t>
      </w:r>
      <w:proofErr w:type="gramStart"/>
      <w:r>
        <w:rPr>
          <w:sz w:val="28"/>
          <w:szCs w:val="28"/>
        </w:rPr>
        <w:t xml:space="preserve"> &lt; </w:t>
      </w:r>
      <w:r>
        <w:rPr>
          <w:i/>
          <w:iCs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&lt; 0,85 – допустимый уровень;</w:t>
      </w:r>
    </w:p>
    <w:p w:rsidR="00242A89" w:rsidRDefault="00242A89" w:rsidP="00242A89">
      <w:pPr>
        <w:ind w:firstLine="283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&gt; 0,85 – оптимальный уровень.</w:t>
      </w:r>
    </w:p>
    <w:p w:rsidR="00242A89" w:rsidRDefault="00242A89" w:rsidP="00242A89">
      <w:pPr>
        <w:jc w:val="center"/>
      </w:pPr>
      <w:r>
        <w:t> </w:t>
      </w:r>
    </w:p>
    <w:p w:rsidR="00242A89" w:rsidRDefault="00242A89" w:rsidP="00242A89">
      <w:pPr>
        <w:jc w:val="center"/>
        <w:rPr>
          <w:sz w:val="32"/>
          <w:szCs w:val="32"/>
        </w:rPr>
      </w:pPr>
      <w:r>
        <w:rPr>
          <w:b/>
          <w:bCs/>
        </w:rPr>
        <w:br w:type="page"/>
      </w:r>
      <w:r>
        <w:rPr>
          <w:b/>
          <w:bCs/>
          <w:sz w:val="32"/>
          <w:szCs w:val="32"/>
        </w:rPr>
        <w:lastRenderedPageBreak/>
        <w:t xml:space="preserve">Анкета: "Мотивационная готовность педагогического коллектива </w:t>
      </w:r>
      <w:r>
        <w:rPr>
          <w:b/>
          <w:bCs/>
          <w:sz w:val="32"/>
          <w:szCs w:val="32"/>
        </w:rPr>
        <w:br/>
        <w:t>к освоению новшеств"</w:t>
      </w: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Инструкция:</w:t>
      </w:r>
      <w:r>
        <w:rPr>
          <w:sz w:val="28"/>
          <w:szCs w:val="28"/>
        </w:rPr>
        <w:t xml:space="preserve"> Уважаемый педагог! Если вы интересуетесь инновациями, применяете новшества, что вас побуждает к этому? Выберите не более трех ответов и поставьте напротив них "галочку".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недостаточности достигнутых результатов и желание их улучшить.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профессиональных притязаний, сильная потребность в достижении высоких результатов.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контактах с интересными, творческими людьми.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создать хорошую, эффективную атмосферу в группе для детей.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новизне, смене обстановки, преодолении рутины.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лидерстве.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поиске, исследовании, лучшем понимании закономерностей.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самовыражении, самосовершенствовании.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Ощущение собственной готовности участвовать в инновационных процессах, уверенность в себе.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проверить на практике полученные знания о новшествах.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риске.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причины: повышение заработной платы, возможность пройти аттестацию и т. д. </w:t>
      </w:r>
    </w:p>
    <w:p w:rsidR="00242A89" w:rsidRDefault="00242A89" w:rsidP="00242A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быть замеченным и по достоинству оцененным. </w:t>
      </w:r>
    </w:p>
    <w:p w:rsidR="00242A89" w:rsidRDefault="00242A89" w:rsidP="00242A89">
      <w:pPr>
        <w:jc w:val="center"/>
        <w:rPr>
          <w:b/>
          <w:i/>
          <w:iCs/>
          <w:sz w:val="28"/>
          <w:szCs w:val="28"/>
        </w:rPr>
      </w:pPr>
    </w:p>
    <w:p w:rsidR="00242A89" w:rsidRDefault="00242A89" w:rsidP="00242A89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Спасибо!</w:t>
      </w:r>
    </w:p>
    <w:p w:rsidR="00242A89" w:rsidRDefault="00242A89" w:rsidP="00242A89">
      <w:pPr>
        <w:jc w:val="both"/>
        <w:rPr>
          <w:b/>
          <w:bCs/>
          <w:sz w:val="28"/>
          <w:szCs w:val="28"/>
        </w:rPr>
      </w:pPr>
    </w:p>
    <w:p w:rsidR="00242A89" w:rsidRDefault="00242A89" w:rsidP="00242A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</w:t>
      </w:r>
    </w:p>
    <w:p w:rsidR="00242A89" w:rsidRDefault="00242A89" w:rsidP="00242A89">
      <w:pPr>
        <w:jc w:val="both"/>
        <w:rPr>
          <w:sz w:val="28"/>
          <w:szCs w:val="28"/>
        </w:rPr>
      </w:pP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производится путем анализа ответов. Чем сильнее у педагогов преобладают мотивы, связанные с возможностью самореализации личности (п. 2, 6, 8, 13), тем выше уровень инновационного потенциала педагогического коллектива.</w:t>
      </w:r>
    </w:p>
    <w:p w:rsidR="00242A89" w:rsidRDefault="00242A89" w:rsidP="00242A89">
      <w:pPr>
        <w:jc w:val="center"/>
      </w:pPr>
      <w:r>
        <w:t> </w:t>
      </w:r>
    </w:p>
    <w:p w:rsidR="00242A89" w:rsidRDefault="00242A89" w:rsidP="00242A89">
      <w:pPr>
        <w:jc w:val="center"/>
        <w:rPr>
          <w:b/>
          <w:bCs/>
        </w:rPr>
      </w:pPr>
    </w:p>
    <w:p w:rsidR="00242A89" w:rsidRDefault="00242A89" w:rsidP="00242A89">
      <w:pPr>
        <w:jc w:val="center"/>
        <w:rPr>
          <w:sz w:val="32"/>
          <w:szCs w:val="32"/>
        </w:rPr>
      </w:pPr>
      <w:r>
        <w:rPr>
          <w:b/>
          <w:bCs/>
        </w:rPr>
        <w:br w:type="page"/>
      </w:r>
      <w:r>
        <w:rPr>
          <w:b/>
          <w:bCs/>
          <w:sz w:val="32"/>
          <w:szCs w:val="32"/>
        </w:rPr>
        <w:lastRenderedPageBreak/>
        <w:t>Анкета: "Барьеры, препятствующие освоению инноваций"</w:t>
      </w:r>
    </w:p>
    <w:p w:rsidR="00242A89" w:rsidRDefault="00242A89" w:rsidP="00242A89">
      <w:pPr>
        <w:rPr>
          <w:b/>
          <w:bCs/>
          <w:sz w:val="28"/>
          <w:szCs w:val="28"/>
        </w:rPr>
      </w:pP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Инструкция:</w:t>
      </w:r>
      <w:r>
        <w:rPr>
          <w:sz w:val="28"/>
          <w:szCs w:val="28"/>
        </w:rPr>
        <w:t xml:space="preserve"> Уважаемый педагог! Если вы не интересуетесь инновациями и не применяете новшеств, – укажите причины (поставьте "галочку" напротив выбранных утверждений).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информированность в коллективе о возможных инновациях.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Убеждение, что эффективно учить можно и по-старому.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Плохое здоровье, другие личные причины.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нагрузка на работе.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опыт работы, при котором не получается и традиционная форма обучения.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материальных стимулов.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страха перед отрицательными результатами.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помощи. </w:t>
      </w:r>
    </w:p>
    <w:p w:rsidR="00242A89" w:rsidRDefault="00242A89" w:rsidP="00242A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Разногласия, конфликты в коллективе. </w:t>
      </w:r>
    </w:p>
    <w:p w:rsidR="00242A89" w:rsidRDefault="00242A89" w:rsidP="00242A89">
      <w:pPr>
        <w:jc w:val="center"/>
        <w:rPr>
          <w:i/>
          <w:iCs/>
          <w:sz w:val="28"/>
          <w:szCs w:val="28"/>
        </w:rPr>
      </w:pPr>
    </w:p>
    <w:p w:rsidR="00242A89" w:rsidRDefault="00242A89" w:rsidP="00242A89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Спасибо!</w:t>
      </w:r>
    </w:p>
    <w:p w:rsidR="00242A89" w:rsidRDefault="00242A89" w:rsidP="00242A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</w:t>
      </w:r>
    </w:p>
    <w:p w:rsidR="00242A89" w:rsidRDefault="00242A89" w:rsidP="0024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производится путем анализа ответов. Чем меньше инновационных барьеров у учителей, тем выше уровень инновационного потенциала педагогического коллектива.</w:t>
      </w:r>
    </w:p>
    <w:p w:rsidR="00242A89" w:rsidRDefault="00242A89" w:rsidP="00242A89">
      <w:pPr>
        <w:jc w:val="center"/>
      </w:pPr>
      <w:r>
        <w:t> </w:t>
      </w: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>
      <w:pPr>
        <w:rPr>
          <w:b/>
          <w:bCs/>
        </w:rPr>
      </w:pPr>
    </w:p>
    <w:p w:rsidR="00242A89" w:rsidRDefault="00242A89" w:rsidP="00242A89"/>
    <w:p w:rsidR="00242A89" w:rsidRDefault="00242A89" w:rsidP="00242A89">
      <w:pPr>
        <w:jc w:val="center"/>
      </w:pPr>
    </w:p>
    <w:p w:rsidR="00242A89" w:rsidRDefault="00242A89" w:rsidP="00242A89">
      <w:pPr>
        <w:pStyle w:val="a4"/>
        <w:spacing w:after="0"/>
        <w:jc w:val="center"/>
        <w:rPr>
          <w:sz w:val="32"/>
          <w:szCs w:val="32"/>
        </w:rPr>
      </w:pPr>
      <w:bookmarkStart w:id="0" w:name="q6"/>
      <w:bookmarkEnd w:id="0"/>
      <w:r>
        <w:rPr>
          <w:b/>
          <w:bCs/>
          <w:sz w:val="32"/>
          <w:szCs w:val="32"/>
        </w:rPr>
        <w:lastRenderedPageBreak/>
        <w:t>Анкета</w:t>
      </w:r>
    </w:p>
    <w:p w:rsidR="00242A89" w:rsidRDefault="00242A89" w:rsidP="00242A89">
      <w:pPr>
        <w:pStyle w:val="a4"/>
        <w:spacing w:after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«Факторы,  влияющие на развитие и саморазвитие педагогов»</w:t>
      </w:r>
    </w:p>
    <w:p w:rsidR="00242A89" w:rsidRDefault="00242A89" w:rsidP="00242A89">
      <w:pPr>
        <w:pStyle w:val="a4"/>
        <w:spacing w:after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242A89" w:rsidRDefault="00242A89" w:rsidP="00242A8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Инструкция:</w:t>
      </w:r>
      <w:r>
        <w:rPr>
          <w:sz w:val="28"/>
          <w:szCs w:val="28"/>
        </w:rPr>
        <w:t> оцените по 5-бальной шкале факторы, стимулирующие и препятствующие вашему профессиональному развитию.</w:t>
      </w:r>
    </w:p>
    <w:p w:rsidR="00242A89" w:rsidRDefault="00242A89" w:rsidP="00242A8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5- «да» (препятствуют или стимулируют);</w:t>
      </w:r>
    </w:p>
    <w:p w:rsidR="00242A89" w:rsidRDefault="00242A89" w:rsidP="00242A8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4 – скорее «да», чем «нет»;</w:t>
      </w:r>
    </w:p>
    <w:p w:rsidR="00242A89" w:rsidRDefault="00242A89" w:rsidP="00242A8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3- и «да», и «нет»;</w:t>
      </w:r>
    </w:p>
    <w:p w:rsidR="00242A89" w:rsidRDefault="00242A89" w:rsidP="00242A8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2 – скорее «нет»;</w:t>
      </w:r>
    </w:p>
    <w:p w:rsidR="00242A89" w:rsidRDefault="00242A89" w:rsidP="00242A89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242A89" w:rsidRDefault="00242A89" w:rsidP="00242A89">
      <w:pPr>
        <w:pStyle w:val="a4"/>
        <w:spacing w:after="0"/>
        <w:ind w:left="853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left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Препятствующие факторы:</w:t>
      </w:r>
    </w:p>
    <w:p w:rsidR="00242A89" w:rsidRDefault="00242A89" w:rsidP="00242A89">
      <w:pPr>
        <w:pStyle w:val="a4"/>
        <w:spacing w:after="0"/>
        <w:ind w:left="705"/>
        <w:rPr>
          <w:sz w:val="28"/>
          <w:szCs w:val="28"/>
        </w:rPr>
      </w:pP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инерция.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Разочарование в результате имевшихся ранее неудач.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поддержки в этом вопросе со стороны администрации.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Негативное отношение окружающих, плохо воспринимающих ваше желание перемен и стремление к новому.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системы работы в этом направлении в методическом объединении.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времени.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Ограниченные ресурсы, стесненные жизненные обстоятельства.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объективной информации о моей деятельности со стороны руководства и членов коллектива.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Потеря интереса к педагогической  деятельности.</w:t>
      </w:r>
    </w:p>
    <w:p w:rsidR="00242A89" w:rsidRDefault="00242A89" w:rsidP="00242A8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специалистов, у которых можно было бы поучиться. </w:t>
      </w:r>
    </w:p>
    <w:p w:rsidR="00242A89" w:rsidRDefault="00242A89" w:rsidP="00242A89">
      <w:pPr>
        <w:pStyle w:val="a4"/>
        <w:spacing w:after="0"/>
        <w:ind w:left="720"/>
        <w:jc w:val="both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Стимулирующие факторы:</w:t>
      </w:r>
    </w:p>
    <w:p w:rsidR="00242A89" w:rsidRDefault="00242A89" w:rsidP="00242A89">
      <w:pPr>
        <w:pStyle w:val="a4"/>
        <w:spacing w:after="0"/>
        <w:rPr>
          <w:sz w:val="28"/>
          <w:szCs w:val="28"/>
        </w:rPr>
      </w:pP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Налаженная система методической работы в ОУ.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Наличие специалистов (курсов), у которых можно поучиться.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Пример и влияние коллег.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Поддержка и внимание к этой проблеме руководителя.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Интерес к педагогической деятельности.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Личный пример руководителя ОУ.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Возможность получения признания в коллективе.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Новизна деятельности, условия работы, возможность экспериментировать.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Система материального стимулирования.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Потребность в самосовершенствовании.</w:t>
      </w:r>
    </w:p>
    <w:p w:rsidR="00242A89" w:rsidRDefault="00242A89" w:rsidP="00242A89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Атмосфера сотрудничества и поддержки, сложившаяся в коллективе. </w:t>
      </w:r>
    </w:p>
    <w:p w:rsidR="00242A89" w:rsidRDefault="00242A89" w:rsidP="00242A89">
      <w:pPr>
        <w:pStyle w:val="a4"/>
        <w:spacing w:after="0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</w:t>
      </w:r>
      <w:r>
        <w:rPr>
          <w:sz w:val="28"/>
          <w:szCs w:val="28"/>
        </w:rPr>
        <w:t>:</w:t>
      </w: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Баллы, полученные по разделу «препятствующие факторы», суммируются: максимум 55, мин 11.</w:t>
      </w: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11-27</w:t>
      </w:r>
      <w:r>
        <w:rPr>
          <w:sz w:val="28"/>
          <w:szCs w:val="28"/>
        </w:rPr>
        <w:t xml:space="preserve">  баллов -  потребность в развитии блокирована. Осознание невозможности профессионального роста при сложившихся обстоятельствах;</w:t>
      </w: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27-33 балла</w:t>
      </w:r>
      <w:r>
        <w:rPr>
          <w:sz w:val="28"/>
          <w:szCs w:val="28"/>
        </w:rPr>
        <w:t xml:space="preserve"> потребность в развитии носит слабо выраженный характер. Сомнение в возможности профессионального роста при сложившихся обстоятельствах;</w:t>
      </w: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33-44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балла</w:t>
      </w:r>
      <w:r>
        <w:rPr>
          <w:sz w:val="28"/>
          <w:szCs w:val="28"/>
        </w:rPr>
        <w:t xml:space="preserve">  выраженная потребность в развитии. При организации соответствующих условий педагог склонен к профессиональному росту;</w:t>
      </w: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44-55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баллов</w:t>
      </w:r>
      <w:r>
        <w:rPr>
          <w:sz w:val="28"/>
          <w:szCs w:val="28"/>
        </w:rPr>
        <w:t xml:space="preserve"> -  ясно выраженная потребность в развитии. Высокая оценка условий, способствующих   профессиональному росту.</w:t>
      </w:r>
    </w:p>
    <w:p w:rsidR="00242A89" w:rsidRDefault="00242A89" w:rsidP="00242A89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 по разделу стимулирующие факторы.</w:t>
      </w: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b/>
          <w:bCs/>
          <w:sz w:val="32"/>
          <w:szCs w:val="32"/>
        </w:rPr>
      </w:pPr>
    </w:p>
    <w:p w:rsidR="00242A89" w:rsidRDefault="00242A89" w:rsidP="00242A89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>
        <w:rPr>
          <w:rFonts w:ascii="Times New Roman" w:hAnsi="Times New Roman"/>
          <w:bCs w:val="0"/>
          <w:i w:val="0"/>
          <w:sz w:val="32"/>
          <w:szCs w:val="32"/>
        </w:rPr>
        <w:t xml:space="preserve"> </w:t>
      </w:r>
      <w:r>
        <w:rPr>
          <w:rFonts w:ascii="Times New Roman" w:hAnsi="Times New Roman"/>
          <w:bCs w:val="0"/>
          <w:i w:val="0"/>
          <w:color w:val="000000"/>
          <w:sz w:val="32"/>
          <w:szCs w:val="32"/>
        </w:rPr>
        <w:t xml:space="preserve">Методика оценки уровня инновационного потенциала </w:t>
      </w:r>
      <w:r>
        <w:rPr>
          <w:rFonts w:ascii="Times New Roman" w:hAnsi="Times New Roman"/>
          <w:bCs w:val="0"/>
          <w:i w:val="0"/>
          <w:color w:val="000000"/>
          <w:sz w:val="32"/>
          <w:szCs w:val="32"/>
        </w:rPr>
        <w:br/>
        <w:t xml:space="preserve">педагогического коллектива </w:t>
      </w:r>
      <w:r>
        <w:rPr>
          <w:rFonts w:ascii="Times New Roman" w:hAnsi="Times New Roman"/>
          <w:bCs w:val="0"/>
          <w:i w:val="0"/>
          <w:color w:val="000000"/>
          <w:sz w:val="32"/>
          <w:szCs w:val="32"/>
        </w:rPr>
        <w:br/>
        <w:t>(модификация методики Т.В. Морозовой)</w:t>
      </w:r>
    </w:p>
    <w:p w:rsidR="00242A89" w:rsidRDefault="00242A89" w:rsidP="00242A8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методика позволяет выявить спектр условий, оказывающих влияние на развитие инновационной деятельности педагога.</w:t>
      </w:r>
    </w:p>
    <w:p w:rsidR="00242A89" w:rsidRDefault="00242A89" w:rsidP="00242A89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  <w:u w:val="single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>Опросник: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Необходимы ли, на ваш взгляд, изменения в учебной, внеурочной деятельности ОУ?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чем конкретно эти изменения должны выражаться?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Почему необходимо вносить эти изменения?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Какие, на ваш взгляд, конкретные изменения нужны в вашем учебном заведении?</w:t>
      </w:r>
    </w:p>
    <w:p w:rsidR="00242A89" w:rsidRDefault="00242A89" w:rsidP="00242A89">
      <w:pPr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управлении ОУ. </w:t>
      </w:r>
    </w:p>
    <w:p w:rsidR="00242A89" w:rsidRDefault="00242A89" w:rsidP="00242A89">
      <w:pPr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технологиях обучения, воспитания и развития. </w:t>
      </w:r>
    </w:p>
    <w:p w:rsidR="00242A89" w:rsidRDefault="00242A89" w:rsidP="00242A89">
      <w:pPr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режиме работы преподавателей и обучающихся. 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Чувствуете ли вы себя готовыми к освоению новшеств:</w:t>
      </w:r>
    </w:p>
    <w:p w:rsidR="00242A89" w:rsidRDefault="00242A89" w:rsidP="00242A89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содержании обучения; </w:t>
      </w:r>
      <w:r>
        <w:rPr>
          <w:color w:val="000000"/>
          <w:sz w:val="28"/>
          <w:szCs w:val="28"/>
        </w:rPr>
        <w:br/>
        <w:t xml:space="preserve">(Полностью готовы, достаточно подготовлены, частично готовы, не готовы – 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подчеркнуть). </w:t>
      </w:r>
    </w:p>
    <w:p w:rsidR="00242A89" w:rsidRDefault="00242A89" w:rsidP="00242A89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технологии обучения? </w:t>
      </w:r>
      <w:r>
        <w:rPr>
          <w:color w:val="000000"/>
          <w:sz w:val="28"/>
          <w:szCs w:val="28"/>
        </w:rPr>
        <w:br/>
        <w:t xml:space="preserve">(Полностью готовы, достаточно подготовлены, частично готовы, не готовы – нужное подчеркнуть). </w:t>
      </w:r>
    </w:p>
    <w:p w:rsidR="00242A89" w:rsidRDefault="00242A89" w:rsidP="00242A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Оцените качество условий в вашем учебном заведении для развития инновационной деятельности: </w:t>
      </w:r>
    </w:p>
    <w:p w:rsidR="00242A89" w:rsidRDefault="00242A89" w:rsidP="00242A89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балла – очень </w:t>
      </w:r>
      <w:proofErr w:type="gramStart"/>
      <w:r>
        <w:rPr>
          <w:color w:val="000000"/>
          <w:sz w:val="28"/>
          <w:szCs w:val="28"/>
        </w:rPr>
        <w:t>хорошие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242A89" w:rsidRDefault="00242A89" w:rsidP="00242A89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балла – </w:t>
      </w:r>
      <w:proofErr w:type="gramStart"/>
      <w:r>
        <w:rPr>
          <w:color w:val="000000"/>
          <w:sz w:val="28"/>
          <w:szCs w:val="28"/>
        </w:rPr>
        <w:t>хорошие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242A89" w:rsidRDefault="00242A89" w:rsidP="00242A89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балл – </w:t>
      </w:r>
      <w:proofErr w:type="gramStart"/>
      <w:r>
        <w:rPr>
          <w:color w:val="000000"/>
          <w:sz w:val="28"/>
          <w:szCs w:val="28"/>
        </w:rPr>
        <w:t>удовлетворительные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242A89" w:rsidRDefault="00242A89" w:rsidP="00242A89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баллов – </w:t>
      </w:r>
      <w:proofErr w:type="gramStart"/>
      <w:r>
        <w:rPr>
          <w:color w:val="000000"/>
          <w:sz w:val="28"/>
          <w:szCs w:val="28"/>
        </w:rPr>
        <w:t>неудовлетворительные</w:t>
      </w:r>
      <w:proofErr w:type="gramEnd"/>
      <w:r>
        <w:rPr>
          <w:color w:val="000000"/>
          <w:sz w:val="28"/>
          <w:szCs w:val="28"/>
        </w:rPr>
        <w:t xml:space="preserve">. </w:t>
      </w:r>
    </w:p>
    <w:tbl>
      <w:tblPr>
        <w:tblW w:w="4644" w:type="dxa"/>
        <w:tblCellSpacing w:w="0" w:type="dxa"/>
        <w:tblInd w:w="1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084"/>
      </w:tblGrid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0"/>
                <w:szCs w:val="20"/>
              </w:rPr>
            </w:pPr>
          </w:p>
        </w:tc>
      </w:tr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0"/>
                <w:szCs w:val="20"/>
              </w:rPr>
            </w:pPr>
          </w:p>
        </w:tc>
      </w:tr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0"/>
                <w:szCs w:val="20"/>
              </w:rPr>
            </w:pPr>
          </w:p>
        </w:tc>
      </w:tr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0"/>
                <w:szCs w:val="20"/>
              </w:rPr>
            </w:pPr>
          </w:p>
        </w:tc>
      </w:tr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Стимулирование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0"/>
                <w:szCs w:val="20"/>
              </w:rPr>
            </w:pPr>
          </w:p>
        </w:tc>
      </w:tr>
      <w:tr w:rsidR="00242A89" w:rsidTr="00242A89">
        <w:trPr>
          <w:tblCellSpacing w:w="0" w:type="dxa"/>
        </w:trPr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обучения кадров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0"/>
                <w:szCs w:val="20"/>
              </w:rPr>
            </w:pPr>
          </w:p>
        </w:tc>
      </w:tr>
    </w:tbl>
    <w:p w:rsidR="00242A89" w:rsidRDefault="00242A89" w:rsidP="00242A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7. Что является для вас препятствием в освоении и разработке новшеств?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времени;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отсутствие обоснованной стратегии развития учебного заведения;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помощи;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лидеров, новаторов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разногласия, конфликты в коллективе;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необходимых теоретических знаний;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слабая информированность о нововведениях в образовании;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или недостаточное развитие исследовательских умений; </w:t>
      </w:r>
    </w:p>
    <w:p w:rsidR="00242A89" w:rsidRDefault="00242A89" w:rsidP="00242A8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стимулирования. 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5 наиболее значимых для вас препятствий и подчеркните их.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методика позволяет определить условия, созданные в образовательном учреждении для инновационной деятельности педагогов.</w:t>
      </w: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A89" w:rsidRDefault="00242A89" w:rsidP="00242A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Методика: "Оценка готовности педагога к участию</w:t>
      </w:r>
    </w:p>
    <w:p w:rsidR="00242A89" w:rsidRDefault="00242A89" w:rsidP="00242A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 инновационной деятельности" </w:t>
      </w:r>
    </w:p>
    <w:p w:rsidR="00242A89" w:rsidRDefault="00242A89" w:rsidP="00242A89">
      <w:pPr>
        <w:jc w:val="center"/>
        <w:rPr>
          <w:sz w:val="16"/>
          <w:szCs w:val="16"/>
        </w:rPr>
      </w:pPr>
    </w:p>
    <w:p w:rsidR="00242A89" w:rsidRDefault="00242A89" w:rsidP="00242A8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Уважаемые коллеги! Оцените, пожалуйста, предложенные критерии своей готовности по 5-балльной шкале.</w:t>
      </w:r>
    </w:p>
    <w:p w:rsidR="00242A89" w:rsidRDefault="00242A89" w:rsidP="00242A89">
      <w:pPr>
        <w:ind w:firstLine="709"/>
        <w:rPr>
          <w:sz w:val="16"/>
          <w:szCs w:val="16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857"/>
        <w:gridCol w:w="398"/>
        <w:gridCol w:w="398"/>
        <w:gridCol w:w="398"/>
        <w:gridCol w:w="398"/>
        <w:gridCol w:w="405"/>
      </w:tblGrid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42A89" w:rsidTr="00242A89">
        <w:trPr>
          <w:tblCellSpacing w:w="7" w:type="dxa"/>
        </w:trPr>
        <w:tc>
          <w:tcPr>
            <w:tcW w:w="102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Мотивационно-</w:t>
            </w:r>
            <w:r>
              <w:rPr>
                <w:b/>
                <w:bCs/>
                <w:sz w:val="28"/>
                <w:szCs w:val="28"/>
              </w:rPr>
              <w:softHyphen/>
              <w:t>творческая направленность личности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Заинтересованность в творческой деятельности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творческим достижениям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лидерству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значимость творческой деятельности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самосовершенствованию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8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102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Креативность педагога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отказаться от стереотипов в педагогической деятельности, преодолеть инерцию мышления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риску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Критичность мышления, способность к оценочным суждениям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самоанализу, рефлексии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8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102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 Профессиональные способности педагога к осуществлению инновационной деятельности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методами педагогического исследования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планированию экспериментальной работы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созданию авторской концепции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организации эксперимента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коррекции своей деятельности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использовать опыт творческой деятельности других педагогов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сотрудничеству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творчески разрешать конфликты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8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102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 Индивидуальные особенности личности педагога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в творческой деятельности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Уверенность в себе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42A89" w:rsidTr="00242A89">
        <w:trPr>
          <w:tblCellSpacing w:w="7" w:type="dxa"/>
        </w:trPr>
        <w:tc>
          <w:tcPr>
            <w:tcW w:w="8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A89" w:rsidRDefault="0024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42A89" w:rsidRDefault="00242A89" w:rsidP="00242A89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i/>
          <w:sz w:val="28"/>
          <w:szCs w:val="28"/>
        </w:rPr>
        <w:t>Спасибо!</w:t>
      </w:r>
    </w:p>
    <w:p w:rsidR="00242A89" w:rsidRDefault="00242A89" w:rsidP="00242A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результатов:</w:t>
      </w: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rPr>
          <w:sz w:val="28"/>
          <w:szCs w:val="28"/>
        </w:rPr>
      </w:pPr>
      <w:r>
        <w:rPr>
          <w:sz w:val="28"/>
          <w:szCs w:val="28"/>
        </w:rPr>
        <w:t>На основе полученных результатов делаются выводы:</w:t>
      </w: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 высоком уровне готовности педагога к участию в инновационной деятельности – набрано от </w:t>
      </w:r>
      <w:r>
        <w:rPr>
          <w:b/>
          <w:sz w:val="28"/>
          <w:szCs w:val="28"/>
        </w:rPr>
        <w:t>84 до 71 балла</w:t>
      </w:r>
      <w:r>
        <w:rPr>
          <w:sz w:val="28"/>
          <w:szCs w:val="28"/>
        </w:rPr>
        <w:t xml:space="preserve">; </w:t>
      </w:r>
    </w:p>
    <w:p w:rsidR="00242A89" w:rsidRDefault="00242A89" w:rsidP="00242A89">
      <w:pPr>
        <w:ind w:left="720"/>
        <w:rPr>
          <w:sz w:val="28"/>
          <w:szCs w:val="28"/>
        </w:rPr>
      </w:pPr>
    </w:p>
    <w:p w:rsidR="00242A89" w:rsidRDefault="00242A89" w:rsidP="00242A8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Средний  уровень – </w:t>
      </w:r>
      <w:r>
        <w:rPr>
          <w:b/>
          <w:sz w:val="28"/>
          <w:szCs w:val="28"/>
        </w:rPr>
        <w:t>от 70 до 55 баллов</w:t>
      </w:r>
      <w:r>
        <w:rPr>
          <w:sz w:val="28"/>
          <w:szCs w:val="28"/>
        </w:rPr>
        <w:t xml:space="preserve">; </w:t>
      </w:r>
    </w:p>
    <w:p w:rsidR="00242A89" w:rsidRDefault="00242A89" w:rsidP="00242A89">
      <w:pPr>
        <w:rPr>
          <w:sz w:val="28"/>
          <w:szCs w:val="28"/>
        </w:rPr>
      </w:pPr>
    </w:p>
    <w:p w:rsidR="00242A89" w:rsidRDefault="00242A89" w:rsidP="00242A8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Низкий  уровень – </w:t>
      </w:r>
      <w:r>
        <w:rPr>
          <w:b/>
          <w:sz w:val="28"/>
          <w:szCs w:val="28"/>
        </w:rPr>
        <w:t>менее 55 баллов</w:t>
      </w:r>
      <w:r>
        <w:rPr>
          <w:sz w:val="28"/>
          <w:szCs w:val="28"/>
        </w:rPr>
        <w:t>.</w:t>
      </w:r>
    </w:p>
    <w:p w:rsidR="00800DB8" w:rsidRDefault="00800DB8">
      <w:bookmarkStart w:id="1" w:name="_GoBack"/>
      <w:bookmarkEnd w:id="1"/>
    </w:p>
    <w:sectPr w:rsidR="0080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148"/>
    <w:multiLevelType w:val="multilevel"/>
    <w:tmpl w:val="2D4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F377E"/>
    <w:multiLevelType w:val="multilevel"/>
    <w:tmpl w:val="29C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91970"/>
    <w:multiLevelType w:val="hybridMultilevel"/>
    <w:tmpl w:val="400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E5C"/>
    <w:multiLevelType w:val="hybridMultilevel"/>
    <w:tmpl w:val="D79C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366"/>
    <w:multiLevelType w:val="multilevel"/>
    <w:tmpl w:val="819E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95D77"/>
    <w:multiLevelType w:val="hybridMultilevel"/>
    <w:tmpl w:val="B774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4F80"/>
    <w:multiLevelType w:val="hybridMultilevel"/>
    <w:tmpl w:val="3BB0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3314B"/>
    <w:multiLevelType w:val="hybridMultilevel"/>
    <w:tmpl w:val="B2BAF834"/>
    <w:lvl w:ilvl="0" w:tplc="8BB65614">
      <w:start w:val="1"/>
      <w:numFmt w:val="decimal"/>
      <w:lvlText w:val="%1-"/>
      <w:lvlJc w:val="left"/>
      <w:pPr>
        <w:ind w:left="853" w:hanging="57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C103C9D"/>
    <w:multiLevelType w:val="multilevel"/>
    <w:tmpl w:val="3DF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75C64"/>
    <w:multiLevelType w:val="hybridMultilevel"/>
    <w:tmpl w:val="4196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B57C2"/>
    <w:multiLevelType w:val="multilevel"/>
    <w:tmpl w:val="EAC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89"/>
    <w:rsid w:val="00242A89"/>
    <w:rsid w:val="008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2A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2A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42A8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242A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2A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2A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2A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42A8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242A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2A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2015-01-24T19:20:00Z</dcterms:created>
  <dcterms:modified xsi:type="dcterms:W3CDTF">2015-01-24T19:20:00Z</dcterms:modified>
</cp:coreProperties>
</file>