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4A" w:rsidRDefault="00ED644A" w:rsidP="00ED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644A" w:rsidRDefault="00ED644A" w:rsidP="00ED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D644A" w:rsidRDefault="00ED644A" w:rsidP="00ED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ED644A" w:rsidRDefault="00ED644A" w:rsidP="00ED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ED644A" w:rsidRDefault="00ED644A" w:rsidP="00E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44A" w:rsidRDefault="00ED644A" w:rsidP="00ED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</w:t>
      </w:r>
      <w:r w:rsidR="00EC40A0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44A" w:rsidRDefault="00ED644A" w:rsidP="00ED64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44A" w:rsidRDefault="00C17200" w:rsidP="00ED64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06.04.2016</w:t>
      </w:r>
      <w:r w:rsidR="00ED644A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ED644A" w:rsidRDefault="00ED644A" w:rsidP="00ED644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 присвоении адреса»</w:t>
      </w:r>
    </w:p>
    <w:p w:rsidR="00ED644A" w:rsidRDefault="00ED644A" w:rsidP="00ED644A">
      <w:pPr>
        <w:rPr>
          <w:rFonts w:ascii="Times New Roman" w:hAnsi="Times New Roman" w:cs="Times New Roman"/>
          <w:sz w:val="28"/>
          <w:szCs w:val="28"/>
        </w:rPr>
      </w:pPr>
    </w:p>
    <w:p w:rsidR="00ED644A" w:rsidRDefault="00ED644A" w:rsidP="00ED64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ст.14 Федерального закона № 131 – ФЗ и ст.47 Устава Карлукского МО постановляю:</w:t>
      </w:r>
    </w:p>
    <w:p w:rsidR="00ED644A" w:rsidRPr="00ED644A" w:rsidRDefault="00ED644A" w:rsidP="00ED64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участку, с кадастровым номером 38:08:090101:100, </w:t>
      </w:r>
      <w:r w:rsidRPr="00ED644A">
        <w:rPr>
          <w:rFonts w:ascii="Times New Roman" w:hAnsi="Times New Roman" w:cs="Times New Roman"/>
          <w:sz w:val="28"/>
          <w:szCs w:val="28"/>
        </w:rPr>
        <w:t xml:space="preserve">отведенному под ведение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33000 </w:t>
      </w:r>
      <w:r w:rsidRPr="00ED644A">
        <w:rPr>
          <w:rFonts w:ascii="Times New Roman" w:hAnsi="Times New Roman" w:cs="Times New Roman"/>
          <w:sz w:val="28"/>
          <w:szCs w:val="28"/>
        </w:rPr>
        <w:t xml:space="preserve">кв.м., присвоить адрес: 666217, Иркутская область, Качугский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Карлук </w:t>
      </w:r>
      <w:r w:rsidRPr="00ED644A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 xml:space="preserve">Степная № 27 </w:t>
      </w:r>
      <w:r w:rsidRPr="00ED644A">
        <w:rPr>
          <w:rFonts w:ascii="Times New Roman" w:hAnsi="Times New Roman" w:cs="Times New Roman"/>
          <w:sz w:val="28"/>
          <w:szCs w:val="28"/>
        </w:rPr>
        <w:t>.</w:t>
      </w:r>
    </w:p>
    <w:p w:rsidR="00ED644A" w:rsidRDefault="00ED644A" w:rsidP="00ED644A">
      <w:pPr>
        <w:rPr>
          <w:rFonts w:ascii="Times New Roman" w:hAnsi="Times New Roman" w:cs="Times New Roman"/>
          <w:sz w:val="28"/>
          <w:szCs w:val="28"/>
        </w:rPr>
      </w:pPr>
    </w:p>
    <w:p w:rsidR="00ED644A" w:rsidRDefault="00ED644A" w:rsidP="00ED644A">
      <w:pPr>
        <w:rPr>
          <w:rFonts w:ascii="Times New Roman" w:hAnsi="Times New Roman" w:cs="Times New Roman"/>
          <w:sz w:val="28"/>
          <w:szCs w:val="28"/>
        </w:rPr>
      </w:pPr>
    </w:p>
    <w:p w:rsidR="00ED644A" w:rsidRDefault="00ED644A" w:rsidP="00ED6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D644A" w:rsidRDefault="00ED644A" w:rsidP="00ED6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Карлукского Сельского поселения                                            О. Д. Тимофеева</w:t>
      </w:r>
    </w:p>
    <w:p w:rsidR="00ED644A" w:rsidRDefault="00ED644A" w:rsidP="00ED644A"/>
    <w:p w:rsidR="00152C8D" w:rsidRDefault="00152C8D"/>
    <w:sectPr w:rsidR="00152C8D" w:rsidSect="005B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9CC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644A"/>
    <w:rsid w:val="00152C8D"/>
    <w:rsid w:val="005B1235"/>
    <w:rsid w:val="00B340B1"/>
    <w:rsid w:val="00C17200"/>
    <w:rsid w:val="00EC40A0"/>
    <w:rsid w:val="00ED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cp:lastPrinted>2016-04-11T02:18:00Z</cp:lastPrinted>
  <dcterms:created xsi:type="dcterms:W3CDTF">2016-04-07T00:03:00Z</dcterms:created>
  <dcterms:modified xsi:type="dcterms:W3CDTF">2016-04-11T02:18:00Z</dcterms:modified>
</cp:coreProperties>
</file>